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bCs/>
          <w:sz w:val="24"/>
          <w:szCs w:val="24"/>
          <w:lang w:val="en-US"/>
        </w:rPr>
      </w:pPr>
      <w:bookmarkStart w:id="1" w:name="_GoBack"/>
      <w:bookmarkEnd w:id="1"/>
      <w:r>
        <w:rPr>
          <w:rFonts w:ascii="Times New Roman" w:hAnsi="Times New Roman" w:cs="Times New Roman"/>
          <w:b/>
          <w:bCs/>
          <w:sz w:val="24"/>
          <w:szCs w:val="24"/>
        </w:rPr>
        <w:t>RENCANA PEMBELAJARAN SEMESTER (RPS)</w:t>
      </w:r>
    </w:p>
    <w:p>
      <w:pPr>
        <w:spacing w:after="0" w:line="240" w:lineRule="auto"/>
        <w:ind w:left="360"/>
        <w:rPr>
          <w:rFonts w:ascii="Times New Roman" w:hAnsi="Times New Roman" w:cs="Times New Roman"/>
          <w:b/>
          <w:bCs/>
          <w:sz w:val="24"/>
          <w:szCs w:val="24"/>
        </w:rPr>
      </w:pP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Program Studi</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Pendidikan Bahasa Inggris </w:t>
      </w: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Fakultas/Jurusan</w:t>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KIP/Pendidikan Bahasa dan Seni </w:t>
      </w: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Mata Kuliah</w:t>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Translating Legal Texts 2 </w:t>
      </w: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rPr>
        <w:t>Kode Mata Kuliah</w:t>
      </w:r>
      <w:r>
        <w:rPr>
          <w:rFonts w:ascii="Times New Roman" w:hAnsi="Times New Roman" w:cs="Times New Roman"/>
          <w:b/>
          <w:bCs/>
          <w:sz w:val="24"/>
          <w:szCs w:val="24"/>
        </w:rPr>
        <w:tab/>
      </w:r>
      <w:r>
        <w:rPr>
          <w:rFonts w:ascii="Times New Roman" w:hAnsi="Times New Roman" w:cs="Times New Roman"/>
          <w:b/>
          <w:bCs/>
          <w:sz w:val="24"/>
          <w:szCs w:val="24"/>
        </w:rPr>
        <w:t>:</w:t>
      </w:r>
      <w:r>
        <w:rPr>
          <w:rFonts w:cs="Times New Roman" w:asciiTheme="majorHAnsi" w:hAnsiTheme="majorHAnsi"/>
          <w:b/>
          <w:szCs w:val="28"/>
          <w:lang w:val="en-US"/>
        </w:rPr>
        <w:tab/>
      </w:r>
      <w:r>
        <w:rPr>
          <w:rFonts w:cs="Times New Roman" w:asciiTheme="majorHAnsi" w:hAnsiTheme="majorHAnsi"/>
          <w:b/>
          <w:szCs w:val="28"/>
          <w:lang w:val="en-US"/>
        </w:rPr>
        <w:tab/>
      </w:r>
      <w:r>
        <w:rPr>
          <w:rFonts w:cs="Times New Roman" w:asciiTheme="majorHAnsi" w:hAnsiTheme="majorHAnsi"/>
          <w:b/>
          <w:szCs w:val="28"/>
          <w:lang w:val="en-US"/>
        </w:rPr>
        <w:tab/>
      </w:r>
      <w:r>
        <w:rPr>
          <w:rFonts w:cs="Times New Roman" w:asciiTheme="majorHAnsi" w:hAnsiTheme="majorHAnsi"/>
          <w:b/>
          <w:szCs w:val="28"/>
          <w:lang w:val="en-US"/>
        </w:rPr>
        <w:tab/>
      </w:r>
      <w:r>
        <w:rPr>
          <w:rFonts w:ascii="Times New Roman" w:hAnsi="Times New Roman" w:cs="Times New Roman"/>
          <w:b/>
          <w:bCs/>
          <w:sz w:val="24"/>
          <w:szCs w:val="24"/>
        </w:rPr>
        <w:t xml:space="preserve">sks: </w:t>
      </w:r>
      <w:r>
        <w:rPr>
          <w:rFonts w:ascii="Times New Roman" w:hAnsi="Times New Roman" w:cs="Times New Roman"/>
          <w:b/>
          <w:bCs/>
          <w:sz w:val="24"/>
          <w:szCs w:val="24"/>
          <w:lang w:val="en-US"/>
        </w:rPr>
        <w:t>2 (1-1)</w:t>
      </w: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rPr>
        <w:t>Semester</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lang w:val="en-US"/>
        </w:rPr>
        <w:t>Genap (6)</w:t>
      </w: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rPr>
        <w:t>Dosen Pengampu</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 xml:space="preserve">: </w:t>
      </w:r>
      <w:bookmarkStart w:id="0" w:name="_Hlk7171709"/>
      <w:r>
        <w:rPr>
          <w:rFonts w:ascii="Times New Roman" w:hAnsi="Times New Roman" w:cs="Times New Roman"/>
          <w:b/>
          <w:bCs/>
          <w:sz w:val="24"/>
          <w:szCs w:val="24"/>
          <w:lang w:val="en-US"/>
        </w:rPr>
        <w:t xml:space="preserve">1. Dr. Tuntun Sinaga, M.Hum. </w:t>
      </w:r>
    </w:p>
    <w:p>
      <w:pPr>
        <w:spacing w:after="0" w:line="240" w:lineRule="auto"/>
        <w:ind w:left="36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2. Ujang Suparman, M.A., PhD.</w:t>
      </w:r>
    </w:p>
    <w:p>
      <w:pPr>
        <w:spacing w:after="0" w:line="240" w:lineRule="auto"/>
        <w:ind w:left="1800"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3. Gede Eka Putrawan, S.S., M.Hum. </w:t>
      </w:r>
    </w:p>
    <w:p>
      <w:pPr>
        <w:spacing w:after="0" w:line="240" w:lineRule="auto"/>
        <w:ind w:left="1800" w:firstLine="720"/>
        <w:rPr>
          <w:rFonts w:ascii="Times New Roman" w:hAnsi="Times New Roman" w:cs="Times New Roman"/>
          <w:b/>
          <w:bCs/>
          <w:sz w:val="24"/>
          <w:szCs w:val="24"/>
          <w:lang w:val="en-US"/>
        </w:rPr>
      </w:pPr>
      <w:r>
        <w:rPr>
          <w:rFonts w:ascii="Times New Roman" w:hAnsi="Times New Roman" w:cs="Times New Roman"/>
          <w:b/>
          <w:bCs/>
          <w:sz w:val="24"/>
          <w:szCs w:val="24"/>
          <w:lang w:val="en-US"/>
        </w:rPr>
        <w:tab/>
      </w:r>
      <w:r>
        <w:rPr>
          <w:rFonts w:ascii="Times New Roman" w:hAnsi="Times New Roman" w:cs="Times New Roman"/>
          <w:b/>
          <w:bCs/>
          <w:sz w:val="24"/>
          <w:szCs w:val="24"/>
          <w:lang w:val="en-US"/>
        </w:rPr>
        <w:t xml:space="preserve">  4. Rafista Deviyanti, S.Pd., M.Pd. </w:t>
      </w:r>
    </w:p>
    <w:p>
      <w:pPr>
        <w:spacing w:after="0" w:line="240" w:lineRule="auto"/>
        <w:ind w:left="2160" w:firstLine="720"/>
        <w:rPr>
          <w:rFonts w:ascii="Times New Roman" w:hAnsi="Times New Roman" w:cs="Times New Roman"/>
          <w:b/>
          <w:bCs/>
          <w:sz w:val="24"/>
          <w:szCs w:val="24"/>
          <w:lang w:val="en-US"/>
        </w:rPr>
      </w:pPr>
    </w:p>
    <w:bookmarkEnd w:id="0"/>
    <w:p>
      <w:pPr>
        <w:spacing w:after="0"/>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Course description </w:t>
      </w:r>
    </w:p>
    <w:p>
      <w:pPr>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This course is designed to provide students with a hands-on training in translating legal texts from English into Indonesian and vice versa. Students will get an opportunity to have the ability to comprehend and produce natural, readable, and appropriate written translations from the source language into the target language. It equips students with the ability to understand and translate family law, intellectual property rights, and administrative texts. </w:t>
      </w:r>
    </w:p>
    <w:p>
      <w:pPr>
        <w:spacing w:after="0" w:line="240" w:lineRule="auto"/>
        <w:ind w:left="360"/>
        <w:rPr>
          <w:rFonts w:ascii="Times New Roman" w:hAnsi="Times New Roman" w:cs="Times New Roman"/>
          <w:b/>
          <w:bCs/>
          <w:sz w:val="24"/>
          <w:szCs w:val="24"/>
        </w:rPr>
      </w:pPr>
    </w:p>
    <w:tbl>
      <w:tblPr>
        <w:tblStyle w:val="3"/>
        <w:tblW w:w="1430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95"/>
        <w:gridCol w:w="1440"/>
        <w:gridCol w:w="2362"/>
        <w:gridCol w:w="1778"/>
        <w:gridCol w:w="1800"/>
        <w:gridCol w:w="1440"/>
        <w:gridCol w:w="1980"/>
        <w:gridCol w:w="162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shd w:val="clear" w:color="auto" w:fill="EEECE1" w:themeFill="background2"/>
          </w:tcPr>
          <w:p>
            <w:pPr>
              <w:spacing w:after="0" w:line="240" w:lineRule="auto"/>
              <w:rPr>
                <w:rFonts w:ascii="Times New Roman" w:hAnsi="Times New Roman" w:cs="Times New Roman"/>
                <w:sz w:val="26"/>
                <w:szCs w:val="26"/>
              </w:rPr>
            </w:pPr>
          </w:p>
          <w:p>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No</w:t>
            </w:r>
          </w:p>
        </w:tc>
        <w:tc>
          <w:tcPr>
            <w:tcW w:w="1440" w:type="dxa"/>
            <w:shd w:val="clear" w:color="auto" w:fill="EEECE1" w:themeFill="background2"/>
          </w:tcPr>
          <w:p>
            <w:pPr>
              <w:spacing w:after="0" w:line="240" w:lineRule="auto"/>
              <w:rPr>
                <w:rFonts w:ascii="Times New Roman" w:hAnsi="Times New Roman" w:cs="Times New Roman"/>
                <w:sz w:val="13"/>
                <w:szCs w:val="13"/>
              </w:rPr>
            </w:pPr>
          </w:p>
          <w:p>
            <w:pPr>
              <w:spacing w:after="0" w:line="240" w:lineRule="auto"/>
              <w:ind w:left="179" w:right="180"/>
              <w:jc w:val="center"/>
              <w:rPr>
                <w:rFonts w:ascii="Times New Roman" w:hAnsi="Times New Roman" w:cs="Times New Roman"/>
                <w:sz w:val="24"/>
                <w:szCs w:val="24"/>
              </w:rPr>
            </w:pPr>
            <w:r>
              <w:rPr>
                <w:rFonts w:ascii="Times New Roman" w:hAnsi="Times New Roman" w:cs="Times New Roman"/>
                <w:b/>
                <w:spacing w:val="-1"/>
                <w:sz w:val="24"/>
                <w:szCs w:val="24"/>
              </w:rPr>
              <w:t>M</w:t>
            </w:r>
            <w:r>
              <w:rPr>
                <w:rFonts w:ascii="Times New Roman" w:hAnsi="Times New Roman" w:cs="Times New Roman"/>
                <w:b/>
                <w:sz w:val="24"/>
                <w:szCs w:val="24"/>
              </w:rPr>
              <w:t>i</w:t>
            </w:r>
            <w:r>
              <w:rPr>
                <w:rFonts w:ascii="Times New Roman" w:hAnsi="Times New Roman" w:cs="Times New Roman"/>
                <w:b/>
                <w:spacing w:val="1"/>
                <w:sz w:val="24"/>
                <w:szCs w:val="24"/>
              </w:rPr>
              <w:t>n</w:t>
            </w:r>
            <w:r>
              <w:rPr>
                <w:rFonts w:ascii="Times New Roman" w:hAnsi="Times New Roman" w:cs="Times New Roman"/>
                <w:b/>
                <w:sz w:val="24"/>
                <w:szCs w:val="24"/>
              </w:rPr>
              <w:t>ggu</w:t>
            </w:r>
          </w:p>
          <w:p>
            <w:pPr>
              <w:spacing w:after="0" w:line="240" w:lineRule="auto"/>
              <w:jc w:val="center"/>
              <w:rPr>
                <w:rFonts w:ascii="Times New Roman" w:hAnsi="Times New Roman" w:cs="Times New Roman"/>
                <w:b/>
                <w:bCs/>
                <w:sz w:val="24"/>
                <w:szCs w:val="24"/>
              </w:rPr>
            </w:pPr>
            <w:r>
              <w:rPr>
                <w:rFonts w:ascii="Times New Roman" w:hAnsi="Times New Roman" w:cs="Times New Roman"/>
                <w:b/>
                <w:spacing w:val="-2"/>
                <w:sz w:val="24"/>
                <w:szCs w:val="24"/>
              </w:rPr>
              <w:t>Ke</w:t>
            </w:r>
          </w:p>
        </w:tc>
        <w:tc>
          <w:tcPr>
            <w:tcW w:w="2362" w:type="dxa"/>
            <w:shd w:val="clear" w:color="auto" w:fill="EEECE1" w:themeFill="background2"/>
          </w:tcPr>
          <w:p>
            <w:pPr>
              <w:spacing w:after="0" w:line="240" w:lineRule="auto"/>
              <w:rPr>
                <w:rFonts w:ascii="Times New Roman" w:hAnsi="Times New Roman" w:cs="Times New Roman"/>
                <w:sz w:val="13"/>
                <w:szCs w:val="13"/>
              </w:rPr>
            </w:pPr>
          </w:p>
          <w:p>
            <w:pPr>
              <w:spacing w:after="0" w:line="240" w:lineRule="auto"/>
              <w:jc w:val="center"/>
              <w:rPr>
                <w:rFonts w:ascii="Times New Roman" w:hAnsi="Times New Roman" w:cs="Times New Roman"/>
                <w:b/>
                <w:bCs/>
                <w:sz w:val="24"/>
                <w:szCs w:val="24"/>
              </w:rPr>
            </w:pPr>
            <w:r>
              <w:rPr>
                <w:rFonts w:ascii="Times New Roman" w:hAnsi="Times New Roman" w:cs="Times New Roman"/>
                <w:b/>
                <w:spacing w:val="-2"/>
                <w:sz w:val="24"/>
                <w:szCs w:val="24"/>
              </w:rPr>
              <w:t>K</w:t>
            </w:r>
            <w:r>
              <w:rPr>
                <w:rFonts w:ascii="Times New Roman" w:hAnsi="Times New Roman" w:cs="Times New Roman"/>
                <w:b/>
                <w:spacing w:val="1"/>
                <w:sz w:val="24"/>
                <w:szCs w:val="24"/>
              </w:rPr>
              <w:t>e</w:t>
            </w:r>
            <w:r>
              <w:rPr>
                <w:rFonts w:ascii="Times New Roman" w:hAnsi="Times New Roman" w:cs="Times New Roman"/>
                <w:b/>
                <w:spacing w:val="-3"/>
                <w:sz w:val="24"/>
                <w:szCs w:val="24"/>
              </w:rPr>
              <w:t>m</w:t>
            </w:r>
            <w:r>
              <w:rPr>
                <w:rFonts w:ascii="Times New Roman" w:hAnsi="Times New Roman" w:cs="Times New Roman"/>
                <w:b/>
                <w:spacing w:val="2"/>
                <w:sz w:val="24"/>
                <w:szCs w:val="24"/>
              </w:rPr>
              <w:t>a</w:t>
            </w:r>
            <w:r>
              <w:rPr>
                <w:rFonts w:ascii="Times New Roman" w:hAnsi="Times New Roman" w:cs="Times New Roman"/>
                <w:b/>
                <w:spacing w:val="-3"/>
                <w:sz w:val="24"/>
                <w:szCs w:val="24"/>
              </w:rPr>
              <w:t>m</w:t>
            </w:r>
            <w:r>
              <w:rPr>
                <w:rFonts w:ascii="Times New Roman" w:hAnsi="Times New Roman" w:cs="Times New Roman"/>
                <w:b/>
                <w:spacing w:val="1"/>
                <w:sz w:val="24"/>
                <w:szCs w:val="24"/>
              </w:rPr>
              <w:t>pu</w:t>
            </w:r>
            <w:r>
              <w:rPr>
                <w:rFonts w:ascii="Times New Roman" w:hAnsi="Times New Roman" w:cs="Times New Roman"/>
                <w:b/>
                <w:sz w:val="24"/>
                <w:szCs w:val="24"/>
              </w:rPr>
              <w:t>an</w:t>
            </w:r>
            <w:r>
              <w:rPr>
                <w:rFonts w:ascii="Times New Roman" w:hAnsi="Times New Roman" w:cs="Times New Roman"/>
                <w:b/>
                <w:spacing w:val="1"/>
                <w:sz w:val="24"/>
                <w:szCs w:val="24"/>
              </w:rPr>
              <w:t xml:space="preserve"> </w:t>
            </w:r>
            <w:r>
              <w:rPr>
                <w:rFonts w:ascii="Times New Roman" w:hAnsi="Times New Roman" w:cs="Times New Roman"/>
                <w:b/>
                <w:sz w:val="24"/>
                <w:szCs w:val="24"/>
              </w:rPr>
              <w:t>Ak</w:t>
            </w:r>
            <w:r>
              <w:rPr>
                <w:rFonts w:ascii="Times New Roman" w:hAnsi="Times New Roman" w:cs="Times New Roman"/>
                <w:b/>
                <w:spacing w:val="1"/>
                <w:sz w:val="24"/>
                <w:szCs w:val="24"/>
              </w:rPr>
              <w:t>h</w:t>
            </w:r>
            <w:r>
              <w:rPr>
                <w:rFonts w:ascii="Times New Roman" w:hAnsi="Times New Roman" w:cs="Times New Roman"/>
                <w:b/>
                <w:sz w:val="24"/>
                <w:szCs w:val="24"/>
              </w:rPr>
              <w:t>ir ya</w:t>
            </w:r>
            <w:r>
              <w:rPr>
                <w:rFonts w:ascii="Times New Roman" w:hAnsi="Times New Roman" w:cs="Times New Roman"/>
                <w:b/>
                <w:spacing w:val="1"/>
                <w:sz w:val="24"/>
                <w:szCs w:val="24"/>
              </w:rPr>
              <w:t>n</w:t>
            </w:r>
            <w:r>
              <w:rPr>
                <w:rFonts w:ascii="Times New Roman" w:hAnsi="Times New Roman" w:cs="Times New Roman"/>
                <w:b/>
                <w:sz w:val="24"/>
                <w:szCs w:val="24"/>
              </w:rPr>
              <w:t xml:space="preserve">g </w:t>
            </w:r>
            <w:r>
              <w:rPr>
                <w:rFonts w:ascii="Times New Roman" w:hAnsi="Times New Roman" w:cs="Times New Roman"/>
                <w:b/>
                <w:spacing w:val="1"/>
                <w:sz w:val="24"/>
                <w:szCs w:val="24"/>
              </w:rPr>
              <w:t>d</w:t>
            </w:r>
            <w:r>
              <w:rPr>
                <w:rFonts w:ascii="Times New Roman" w:hAnsi="Times New Roman" w:cs="Times New Roman"/>
                <w:b/>
                <w:sz w:val="24"/>
                <w:szCs w:val="24"/>
              </w:rPr>
              <w:t>i</w:t>
            </w:r>
            <w:r>
              <w:rPr>
                <w:rFonts w:ascii="Times New Roman" w:hAnsi="Times New Roman" w:cs="Times New Roman"/>
                <w:b/>
                <w:spacing w:val="1"/>
                <w:sz w:val="24"/>
                <w:szCs w:val="24"/>
              </w:rPr>
              <w:t>h</w:t>
            </w:r>
            <w:r>
              <w:rPr>
                <w:rFonts w:ascii="Times New Roman" w:hAnsi="Times New Roman" w:cs="Times New Roman"/>
                <w:b/>
                <w:sz w:val="24"/>
                <w:szCs w:val="24"/>
              </w:rPr>
              <w:t>a</w:t>
            </w:r>
            <w:r>
              <w:rPr>
                <w:rFonts w:ascii="Times New Roman" w:hAnsi="Times New Roman" w:cs="Times New Roman"/>
                <w:b/>
                <w:spacing w:val="-1"/>
                <w:sz w:val="24"/>
                <w:szCs w:val="24"/>
              </w:rPr>
              <w:t>r</w:t>
            </w:r>
            <w:r>
              <w:rPr>
                <w:rFonts w:ascii="Times New Roman" w:hAnsi="Times New Roman" w:cs="Times New Roman"/>
                <w:b/>
                <w:sz w:val="24"/>
                <w:szCs w:val="24"/>
              </w:rPr>
              <w:t>a</w:t>
            </w:r>
            <w:r>
              <w:rPr>
                <w:rFonts w:ascii="Times New Roman" w:hAnsi="Times New Roman" w:cs="Times New Roman"/>
                <w:b/>
                <w:spacing w:val="-1"/>
                <w:sz w:val="24"/>
                <w:szCs w:val="24"/>
              </w:rPr>
              <w:t>p</w:t>
            </w:r>
            <w:r>
              <w:rPr>
                <w:rFonts w:ascii="Times New Roman" w:hAnsi="Times New Roman" w:cs="Times New Roman"/>
                <w:b/>
                <w:spacing w:val="1"/>
                <w:sz w:val="24"/>
                <w:szCs w:val="24"/>
              </w:rPr>
              <w:t>k</w:t>
            </w:r>
            <w:r>
              <w:rPr>
                <w:rFonts w:ascii="Times New Roman" w:hAnsi="Times New Roman" w:cs="Times New Roman"/>
                <w:b/>
                <w:sz w:val="24"/>
                <w:szCs w:val="24"/>
              </w:rPr>
              <w:t>an</w:t>
            </w:r>
          </w:p>
        </w:tc>
        <w:tc>
          <w:tcPr>
            <w:tcW w:w="1778" w:type="dxa"/>
            <w:shd w:val="clear" w:color="auto" w:fill="EEECE1" w:themeFill="background2"/>
          </w:tcPr>
          <w:p>
            <w:pPr>
              <w:spacing w:after="0" w:line="240" w:lineRule="auto"/>
              <w:rPr>
                <w:rFonts w:ascii="Times New Roman" w:hAnsi="Times New Roman" w:cs="Times New Roman"/>
                <w:sz w:val="13"/>
                <w:szCs w:val="13"/>
              </w:rPr>
            </w:pPr>
          </w:p>
          <w:p>
            <w:pPr>
              <w:spacing w:after="0" w:line="240" w:lineRule="auto"/>
              <w:rPr>
                <w:rFonts w:ascii="Times New Roman" w:hAnsi="Times New Roman" w:cs="Times New Roman"/>
                <w:sz w:val="24"/>
                <w:szCs w:val="24"/>
              </w:rPr>
            </w:pPr>
            <w:r>
              <w:rPr>
                <w:rFonts w:ascii="Times New Roman" w:hAnsi="Times New Roman" w:cs="Times New Roman"/>
                <w:b/>
                <w:sz w:val="24"/>
                <w:szCs w:val="24"/>
              </w:rPr>
              <w:t>Ba</w:t>
            </w:r>
            <w:r>
              <w:rPr>
                <w:rFonts w:ascii="Times New Roman" w:hAnsi="Times New Roman" w:cs="Times New Roman"/>
                <w:b/>
                <w:spacing w:val="1"/>
                <w:sz w:val="24"/>
                <w:szCs w:val="24"/>
              </w:rPr>
              <w:t>h</w:t>
            </w:r>
            <w:r>
              <w:rPr>
                <w:rFonts w:ascii="Times New Roman" w:hAnsi="Times New Roman" w:cs="Times New Roman"/>
                <w:b/>
                <w:sz w:val="24"/>
                <w:szCs w:val="24"/>
              </w:rPr>
              <w:t>an</w:t>
            </w:r>
            <w:r>
              <w:rPr>
                <w:rFonts w:ascii="Times New Roman" w:hAnsi="Times New Roman" w:cs="Times New Roman"/>
                <w:sz w:val="24"/>
                <w:szCs w:val="24"/>
                <w:lang w:val="en-US"/>
              </w:rPr>
              <w:t xml:space="preserve"> </w:t>
            </w:r>
            <w:r>
              <w:rPr>
                <w:rFonts w:ascii="Times New Roman" w:hAnsi="Times New Roman" w:cs="Times New Roman"/>
                <w:b/>
                <w:spacing w:val="-2"/>
                <w:sz w:val="24"/>
                <w:szCs w:val="24"/>
              </w:rPr>
              <w:t>K</w:t>
            </w:r>
            <w:r>
              <w:rPr>
                <w:rFonts w:ascii="Times New Roman" w:hAnsi="Times New Roman" w:cs="Times New Roman"/>
                <w:b/>
                <w:sz w:val="24"/>
                <w:szCs w:val="24"/>
              </w:rPr>
              <w:t>ajian</w:t>
            </w:r>
          </w:p>
        </w:tc>
        <w:tc>
          <w:tcPr>
            <w:tcW w:w="1800" w:type="dxa"/>
            <w:shd w:val="clear" w:color="auto" w:fill="EEECE1" w:themeFill="background2"/>
          </w:tcPr>
          <w:p>
            <w:pPr>
              <w:spacing w:after="0" w:line="240" w:lineRule="auto"/>
              <w:rPr>
                <w:rFonts w:ascii="Times New Roman" w:hAnsi="Times New Roman" w:cs="Times New Roman"/>
                <w:sz w:val="13"/>
                <w:szCs w:val="13"/>
              </w:rPr>
            </w:pPr>
          </w:p>
          <w:p>
            <w:pPr>
              <w:spacing w:after="0" w:line="240" w:lineRule="auto"/>
              <w:ind w:right="409"/>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pacing w:val="-1"/>
                <w:sz w:val="24"/>
                <w:szCs w:val="24"/>
              </w:rPr>
              <w:t>e</w:t>
            </w:r>
            <w:r>
              <w:rPr>
                <w:rFonts w:ascii="Times New Roman" w:hAnsi="Times New Roman" w:cs="Times New Roman"/>
                <w:b/>
                <w:spacing w:val="1"/>
                <w:sz w:val="24"/>
                <w:szCs w:val="24"/>
              </w:rPr>
              <w:t>n</w:t>
            </w:r>
            <w:r>
              <w:rPr>
                <w:rFonts w:ascii="Times New Roman" w:hAnsi="Times New Roman" w:cs="Times New Roman"/>
                <w:b/>
                <w:sz w:val="24"/>
                <w:szCs w:val="24"/>
              </w:rPr>
              <w:t>tuk</w:t>
            </w:r>
            <w:r>
              <w:rPr>
                <w:rFonts w:ascii="Times New Roman" w:hAnsi="Times New Roman" w:cs="Times New Roman"/>
                <w:sz w:val="24"/>
                <w:szCs w:val="24"/>
                <w:lang w:val="en-US"/>
              </w:rPr>
              <w:t xml:space="preserve"> </w:t>
            </w:r>
            <w:r>
              <w:rPr>
                <w:rFonts w:ascii="Times New Roman" w:hAnsi="Times New Roman" w:cs="Times New Roman"/>
                <w:b/>
                <w:spacing w:val="-3"/>
                <w:sz w:val="24"/>
                <w:szCs w:val="24"/>
              </w:rPr>
              <w:t>P</w:t>
            </w:r>
            <w:r>
              <w:rPr>
                <w:rFonts w:ascii="Times New Roman" w:hAnsi="Times New Roman" w:cs="Times New Roman"/>
                <w:b/>
                <w:spacing w:val="1"/>
                <w:sz w:val="24"/>
                <w:szCs w:val="24"/>
              </w:rPr>
              <w:t>e</w:t>
            </w:r>
            <w:r>
              <w:rPr>
                <w:rFonts w:ascii="Times New Roman" w:hAnsi="Times New Roman" w:cs="Times New Roman"/>
                <w:b/>
                <w:spacing w:val="-3"/>
                <w:sz w:val="24"/>
                <w:szCs w:val="24"/>
              </w:rPr>
              <w:t>m</w:t>
            </w:r>
            <w:r>
              <w:rPr>
                <w:rFonts w:ascii="Times New Roman" w:hAnsi="Times New Roman" w:cs="Times New Roman"/>
                <w:b/>
                <w:spacing w:val="3"/>
                <w:sz w:val="24"/>
                <w:szCs w:val="24"/>
              </w:rPr>
              <w:t>b</w:t>
            </w:r>
            <w:r>
              <w:rPr>
                <w:rFonts w:ascii="Times New Roman" w:hAnsi="Times New Roman" w:cs="Times New Roman"/>
                <w:b/>
                <w:spacing w:val="-1"/>
                <w:sz w:val="24"/>
                <w:szCs w:val="24"/>
              </w:rPr>
              <w:t>e</w:t>
            </w:r>
            <w:r>
              <w:rPr>
                <w:rFonts w:ascii="Times New Roman" w:hAnsi="Times New Roman" w:cs="Times New Roman"/>
                <w:b/>
                <w:sz w:val="24"/>
                <w:szCs w:val="24"/>
              </w:rPr>
              <w:t>laja</w:t>
            </w:r>
            <w:r>
              <w:rPr>
                <w:rFonts w:ascii="Times New Roman" w:hAnsi="Times New Roman" w:cs="Times New Roman"/>
                <w:b/>
                <w:spacing w:val="-1"/>
                <w:sz w:val="24"/>
                <w:szCs w:val="24"/>
              </w:rPr>
              <w:t>r</w:t>
            </w:r>
            <w:r>
              <w:rPr>
                <w:rFonts w:ascii="Times New Roman" w:hAnsi="Times New Roman" w:cs="Times New Roman"/>
                <w:b/>
                <w:sz w:val="24"/>
                <w:szCs w:val="24"/>
              </w:rPr>
              <w:t>an</w:t>
            </w:r>
          </w:p>
        </w:tc>
        <w:tc>
          <w:tcPr>
            <w:tcW w:w="1440" w:type="dxa"/>
            <w:shd w:val="clear" w:color="auto" w:fill="EEECE1" w:themeFill="background2"/>
          </w:tcPr>
          <w:p>
            <w:pPr>
              <w:spacing w:after="0" w:line="240" w:lineRule="auto"/>
              <w:rPr>
                <w:rFonts w:ascii="Times New Roman" w:hAnsi="Times New Roman" w:cs="Times New Roman"/>
                <w:sz w:val="26"/>
                <w:szCs w:val="26"/>
              </w:rPr>
            </w:pPr>
          </w:p>
          <w:p>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Wa</w:t>
            </w:r>
            <w:r>
              <w:rPr>
                <w:rFonts w:ascii="Times New Roman" w:hAnsi="Times New Roman" w:cs="Times New Roman"/>
                <w:b/>
                <w:spacing w:val="1"/>
                <w:sz w:val="24"/>
                <w:szCs w:val="24"/>
              </w:rPr>
              <w:t>k</w:t>
            </w:r>
            <w:r>
              <w:rPr>
                <w:rFonts w:ascii="Times New Roman" w:hAnsi="Times New Roman" w:cs="Times New Roman"/>
                <w:b/>
                <w:sz w:val="24"/>
                <w:szCs w:val="24"/>
              </w:rPr>
              <w:t>tu</w:t>
            </w:r>
          </w:p>
        </w:tc>
        <w:tc>
          <w:tcPr>
            <w:tcW w:w="1980" w:type="dxa"/>
            <w:shd w:val="clear" w:color="auto" w:fill="EEECE1" w:themeFill="background2"/>
          </w:tcPr>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spacing w:val="-3"/>
                <w:sz w:val="24"/>
                <w:szCs w:val="24"/>
              </w:rPr>
              <w:t>P</w:t>
            </w:r>
            <w:r>
              <w:rPr>
                <w:rFonts w:ascii="Times New Roman" w:hAnsi="Times New Roman" w:cs="Times New Roman"/>
                <w:b/>
                <w:spacing w:val="-1"/>
                <w:sz w:val="24"/>
                <w:szCs w:val="24"/>
              </w:rPr>
              <w:t>e</w:t>
            </w:r>
            <w:r>
              <w:rPr>
                <w:rFonts w:ascii="Times New Roman" w:hAnsi="Times New Roman" w:cs="Times New Roman"/>
                <w:b/>
                <w:spacing w:val="1"/>
                <w:sz w:val="24"/>
                <w:szCs w:val="24"/>
              </w:rPr>
              <w:t>n</w:t>
            </w:r>
            <w:r>
              <w:rPr>
                <w:rFonts w:ascii="Times New Roman" w:hAnsi="Times New Roman" w:cs="Times New Roman"/>
                <w:b/>
                <w:sz w:val="24"/>
                <w:szCs w:val="24"/>
              </w:rPr>
              <w:t>gal</w:t>
            </w:r>
            <w:r>
              <w:rPr>
                <w:rFonts w:ascii="Times New Roman" w:hAnsi="Times New Roman" w:cs="Times New Roman"/>
                <w:b/>
                <w:spacing w:val="3"/>
                <w:sz w:val="24"/>
                <w:szCs w:val="24"/>
              </w:rPr>
              <w:t>a</w:t>
            </w:r>
            <w:r>
              <w:rPr>
                <w:rFonts w:ascii="Times New Roman" w:hAnsi="Times New Roman" w:cs="Times New Roman"/>
                <w:b/>
                <w:spacing w:val="-3"/>
                <w:sz w:val="24"/>
                <w:szCs w:val="24"/>
              </w:rPr>
              <w:t>m</w:t>
            </w:r>
            <w:r>
              <w:rPr>
                <w:rFonts w:ascii="Times New Roman" w:hAnsi="Times New Roman" w:cs="Times New Roman"/>
                <w:b/>
                <w:sz w:val="24"/>
                <w:szCs w:val="24"/>
              </w:rPr>
              <w:t>an B</w:t>
            </w:r>
            <w:r>
              <w:rPr>
                <w:rFonts w:ascii="Times New Roman" w:hAnsi="Times New Roman" w:cs="Times New Roman"/>
                <w:b/>
                <w:spacing w:val="-1"/>
                <w:sz w:val="24"/>
                <w:szCs w:val="24"/>
              </w:rPr>
              <w:t>e</w:t>
            </w:r>
            <w:r>
              <w:rPr>
                <w:rFonts w:ascii="Times New Roman" w:hAnsi="Times New Roman" w:cs="Times New Roman"/>
                <w:b/>
                <w:sz w:val="24"/>
                <w:szCs w:val="24"/>
              </w:rPr>
              <w:t xml:space="preserve">lajar </w:t>
            </w:r>
            <w:r>
              <w:rPr>
                <w:rFonts w:ascii="Times New Roman" w:hAnsi="Times New Roman" w:cs="Times New Roman"/>
                <w:b/>
                <w:spacing w:val="-1"/>
                <w:sz w:val="24"/>
                <w:szCs w:val="24"/>
              </w:rPr>
              <w:t>M</w:t>
            </w:r>
            <w:r>
              <w:rPr>
                <w:rFonts w:ascii="Times New Roman" w:hAnsi="Times New Roman" w:cs="Times New Roman"/>
                <w:b/>
                <w:sz w:val="24"/>
                <w:szCs w:val="24"/>
              </w:rPr>
              <w:t>a</w:t>
            </w:r>
            <w:r>
              <w:rPr>
                <w:rFonts w:ascii="Times New Roman" w:hAnsi="Times New Roman" w:cs="Times New Roman"/>
                <w:b/>
                <w:spacing w:val="1"/>
                <w:sz w:val="24"/>
                <w:szCs w:val="24"/>
              </w:rPr>
              <w:t>h</w:t>
            </w:r>
            <w:r>
              <w:rPr>
                <w:rFonts w:ascii="Times New Roman" w:hAnsi="Times New Roman" w:cs="Times New Roman"/>
                <w:b/>
                <w:sz w:val="24"/>
                <w:szCs w:val="24"/>
              </w:rPr>
              <w:t>asi</w:t>
            </w:r>
            <w:r>
              <w:rPr>
                <w:rFonts w:ascii="Times New Roman" w:hAnsi="Times New Roman" w:cs="Times New Roman"/>
                <w:b/>
                <w:spacing w:val="1"/>
                <w:sz w:val="24"/>
                <w:szCs w:val="24"/>
              </w:rPr>
              <w:t>s</w:t>
            </w:r>
            <w:r>
              <w:rPr>
                <w:rFonts w:ascii="Times New Roman" w:hAnsi="Times New Roman" w:cs="Times New Roman"/>
                <w:b/>
                <w:spacing w:val="2"/>
                <w:sz w:val="24"/>
                <w:szCs w:val="24"/>
              </w:rPr>
              <w:t>w</w:t>
            </w:r>
            <w:r>
              <w:rPr>
                <w:rFonts w:ascii="Times New Roman" w:hAnsi="Times New Roman" w:cs="Times New Roman"/>
                <w:b/>
                <w:sz w:val="24"/>
                <w:szCs w:val="24"/>
              </w:rPr>
              <w:t>a</w:t>
            </w:r>
          </w:p>
        </w:tc>
        <w:tc>
          <w:tcPr>
            <w:tcW w:w="1620" w:type="dxa"/>
            <w:shd w:val="clear" w:color="auto" w:fill="EEECE1" w:themeFill="background2"/>
          </w:tcPr>
          <w:p>
            <w:pPr>
              <w:spacing w:after="0" w:line="240" w:lineRule="auto"/>
              <w:rPr>
                <w:rFonts w:ascii="Times New Roman" w:hAnsi="Times New Roman" w:cs="Times New Roman"/>
                <w:sz w:val="24"/>
                <w:szCs w:val="24"/>
              </w:rPr>
            </w:pPr>
            <w:r>
              <w:rPr>
                <w:rFonts w:ascii="Times New Roman" w:hAnsi="Times New Roman" w:cs="Times New Roman"/>
                <w:b/>
                <w:spacing w:val="-2"/>
                <w:sz w:val="24"/>
                <w:szCs w:val="24"/>
              </w:rPr>
              <w:t>K</w:t>
            </w:r>
            <w:r>
              <w:rPr>
                <w:rFonts w:ascii="Times New Roman" w:hAnsi="Times New Roman" w:cs="Times New Roman"/>
                <w:b/>
                <w:spacing w:val="-1"/>
                <w:sz w:val="24"/>
                <w:szCs w:val="24"/>
              </w:rPr>
              <w:t>r</w:t>
            </w:r>
            <w:r>
              <w:rPr>
                <w:rFonts w:ascii="Times New Roman" w:hAnsi="Times New Roman" w:cs="Times New Roman"/>
                <w:b/>
                <w:sz w:val="24"/>
                <w:szCs w:val="24"/>
              </w:rPr>
              <w:t>i</w:t>
            </w:r>
            <w:r>
              <w:rPr>
                <w:rFonts w:ascii="Times New Roman" w:hAnsi="Times New Roman" w:cs="Times New Roman"/>
                <w:b/>
                <w:spacing w:val="2"/>
                <w:sz w:val="24"/>
                <w:szCs w:val="24"/>
              </w:rPr>
              <w:t>t</w:t>
            </w:r>
            <w:r>
              <w:rPr>
                <w:rFonts w:ascii="Times New Roman" w:hAnsi="Times New Roman" w:cs="Times New Roman"/>
                <w:b/>
                <w:spacing w:val="-1"/>
                <w:sz w:val="24"/>
                <w:szCs w:val="24"/>
              </w:rPr>
              <w:t>er</w:t>
            </w:r>
            <w:r>
              <w:rPr>
                <w:rFonts w:ascii="Times New Roman" w:hAnsi="Times New Roman" w:cs="Times New Roman"/>
                <w:b/>
                <w:sz w:val="24"/>
                <w:szCs w:val="24"/>
              </w:rPr>
              <w:t>ia</w:t>
            </w:r>
            <w:r>
              <w:rPr>
                <w:rFonts w:ascii="Times New Roman" w:hAnsi="Times New Roman" w:cs="Times New Roman"/>
                <w:sz w:val="24"/>
                <w:szCs w:val="24"/>
                <w:lang w:val="en-US"/>
              </w:rPr>
              <w:t xml:space="preserve"> </w:t>
            </w:r>
            <w:r>
              <w:rPr>
                <w:rFonts w:ascii="Times New Roman" w:hAnsi="Times New Roman" w:cs="Times New Roman"/>
                <w:b/>
                <w:spacing w:val="-3"/>
                <w:sz w:val="24"/>
                <w:szCs w:val="24"/>
              </w:rPr>
              <w:t>P</w:t>
            </w:r>
            <w:r>
              <w:rPr>
                <w:rFonts w:ascii="Times New Roman" w:hAnsi="Times New Roman" w:cs="Times New Roman"/>
                <w:b/>
                <w:spacing w:val="-1"/>
                <w:sz w:val="24"/>
                <w:szCs w:val="24"/>
              </w:rPr>
              <w:t>e</w:t>
            </w:r>
            <w:r>
              <w:rPr>
                <w:rFonts w:ascii="Times New Roman" w:hAnsi="Times New Roman" w:cs="Times New Roman"/>
                <w:b/>
                <w:spacing w:val="1"/>
                <w:sz w:val="24"/>
                <w:szCs w:val="24"/>
              </w:rPr>
              <w:t>n</w:t>
            </w:r>
            <w:r>
              <w:rPr>
                <w:rFonts w:ascii="Times New Roman" w:hAnsi="Times New Roman" w:cs="Times New Roman"/>
                <w:b/>
                <w:sz w:val="24"/>
                <w:szCs w:val="24"/>
              </w:rPr>
              <w:t>i</w:t>
            </w:r>
            <w:r>
              <w:rPr>
                <w:rFonts w:ascii="Times New Roman" w:hAnsi="Times New Roman" w:cs="Times New Roman"/>
                <w:b/>
                <w:spacing w:val="1"/>
                <w:sz w:val="24"/>
                <w:szCs w:val="24"/>
              </w:rPr>
              <w:t>l</w:t>
            </w:r>
            <w:r>
              <w:rPr>
                <w:rFonts w:ascii="Times New Roman" w:hAnsi="Times New Roman" w:cs="Times New Roman"/>
                <w:b/>
                <w:sz w:val="24"/>
                <w:szCs w:val="24"/>
              </w:rPr>
              <w:t>aian</w:t>
            </w:r>
          </w:p>
        </w:tc>
        <w:tc>
          <w:tcPr>
            <w:tcW w:w="990" w:type="dxa"/>
            <w:shd w:val="clear" w:color="auto" w:fill="EEECE1" w:themeFill="background2"/>
          </w:tcPr>
          <w:p>
            <w:pPr>
              <w:spacing w:after="0" w:line="240" w:lineRule="auto"/>
              <w:rPr>
                <w:rFonts w:ascii="Times New Roman" w:hAnsi="Times New Roman" w:cs="Times New Roman"/>
                <w:b/>
                <w:bCs/>
                <w:sz w:val="24"/>
                <w:szCs w:val="24"/>
              </w:rPr>
            </w:pPr>
            <w:r>
              <w:rPr>
                <w:rFonts w:ascii="Times New Roman" w:hAnsi="Times New Roman" w:cs="Times New Roman"/>
                <w:b/>
                <w:sz w:val="24"/>
                <w:szCs w:val="24"/>
              </w:rPr>
              <w:t>Bo</w:t>
            </w:r>
            <w:r>
              <w:rPr>
                <w:rFonts w:ascii="Times New Roman" w:hAnsi="Times New Roman" w:cs="Times New Roman"/>
                <w:b/>
                <w:spacing w:val="1"/>
                <w:sz w:val="24"/>
                <w:szCs w:val="24"/>
              </w:rPr>
              <w:t>b</w:t>
            </w:r>
            <w:r>
              <w:rPr>
                <w:rFonts w:ascii="Times New Roman" w:hAnsi="Times New Roman" w:cs="Times New Roman"/>
                <w:b/>
                <w:sz w:val="24"/>
                <w:szCs w:val="24"/>
              </w:rPr>
              <w:t xml:space="preserve">ot </w:t>
            </w:r>
            <w:r>
              <w:rPr>
                <w:rFonts w:ascii="Times New Roman" w:hAnsi="Times New Roman" w:cs="Times New Roman"/>
                <w:b/>
                <w:spacing w:val="-1"/>
                <w:sz w:val="24"/>
                <w:szCs w:val="24"/>
              </w:rPr>
              <w:t>N</w:t>
            </w:r>
            <w:r>
              <w:rPr>
                <w:rFonts w:ascii="Times New Roman" w:hAnsi="Times New Roman" w:cs="Times New Roman"/>
                <w:b/>
                <w:sz w:val="24"/>
                <w:szCs w:val="24"/>
              </w:rPr>
              <w:t>i</w:t>
            </w:r>
            <w:r>
              <w:rPr>
                <w:rFonts w:ascii="Times New Roman" w:hAnsi="Times New Roman" w:cs="Times New Roman"/>
                <w:b/>
                <w:spacing w:val="1"/>
                <w:sz w:val="24"/>
                <w:szCs w:val="24"/>
              </w:rPr>
              <w:t>l</w:t>
            </w:r>
            <w:r>
              <w:rPr>
                <w:rFonts w:ascii="Times New Roman" w:hAnsi="Times New Roman" w:cs="Times New Roman"/>
                <w:b/>
                <w:sz w:val="24"/>
                <w:szCs w:val="24"/>
              </w:rPr>
              <w:t>ai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Pr>
          <w:p>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1440" w:type="dxa"/>
          </w:tcPr>
          <w:p>
            <w:pPr>
              <w:spacing w:line="240" w:lineRule="auto"/>
              <w:jc w:val="center"/>
              <w:rPr>
                <w:rFonts w:ascii="Times New Roman" w:hAnsi="Times New Roman" w:cs="Times New Roman"/>
                <w:lang w:val="en-US"/>
              </w:rPr>
            </w:pPr>
            <w:r>
              <w:rPr>
                <w:rFonts w:ascii="Times New Roman" w:hAnsi="Times New Roman" w:cs="Times New Roman"/>
                <w:lang w:val="en-US"/>
              </w:rPr>
              <w:t>1</w:t>
            </w:r>
          </w:p>
        </w:tc>
        <w:tc>
          <w:tcPr>
            <w:tcW w:w="2362" w:type="dxa"/>
          </w:tcPr>
          <w:p>
            <w:pPr>
              <w:pStyle w:val="8"/>
              <w:numPr>
                <w:ilvl w:val="0"/>
                <w:numId w:val="1"/>
              </w:numPr>
              <w:spacing w:line="240" w:lineRule="auto"/>
              <w:ind w:left="346" w:hanging="346"/>
              <w:rPr>
                <w:rFonts w:ascii="Times New Roman" w:hAnsi="Times New Roman" w:cs="Times New Roman"/>
              </w:rPr>
            </w:pPr>
            <w:r>
              <w:rPr>
                <w:rFonts w:ascii="Times New Roman" w:hAnsi="Times New Roman" w:cs="Times New Roman"/>
                <w:lang w:val="en-US"/>
              </w:rPr>
              <w:t>Understand the learning contract</w:t>
            </w:r>
          </w:p>
          <w:p>
            <w:pPr>
              <w:pStyle w:val="8"/>
              <w:numPr>
                <w:ilvl w:val="0"/>
                <w:numId w:val="1"/>
              </w:numPr>
              <w:spacing w:line="240" w:lineRule="auto"/>
              <w:ind w:left="346" w:hanging="346"/>
              <w:rPr>
                <w:rFonts w:ascii="Times New Roman" w:hAnsi="Times New Roman" w:cs="Times New Roman"/>
              </w:rPr>
            </w:pPr>
            <w:r>
              <w:rPr>
                <w:rFonts w:ascii="Times New Roman" w:hAnsi="Times New Roman" w:cs="Times New Roman"/>
                <w:lang w:val="en-US"/>
              </w:rPr>
              <w:t xml:space="preserve">Understand legal translation </w:t>
            </w:r>
          </w:p>
          <w:p>
            <w:pPr>
              <w:pStyle w:val="8"/>
              <w:numPr>
                <w:ilvl w:val="0"/>
                <w:numId w:val="1"/>
              </w:numPr>
              <w:spacing w:line="240" w:lineRule="auto"/>
              <w:ind w:left="346" w:hanging="346"/>
              <w:rPr>
                <w:rFonts w:ascii="Times New Roman" w:hAnsi="Times New Roman" w:cs="Times New Roman"/>
              </w:rPr>
            </w:pPr>
            <w:r>
              <w:rPr>
                <w:rFonts w:ascii="Times New Roman" w:hAnsi="Times New Roman" w:cs="Times New Roman"/>
                <w:lang w:val="en-US"/>
              </w:rPr>
              <w:t xml:space="preserve">Complete a pre-test </w:t>
            </w:r>
          </w:p>
        </w:tc>
        <w:tc>
          <w:tcPr>
            <w:tcW w:w="1778" w:type="dxa"/>
          </w:tcPr>
          <w:p>
            <w:pPr>
              <w:pStyle w:val="8"/>
              <w:numPr>
                <w:ilvl w:val="0"/>
                <w:numId w:val="2"/>
              </w:numPr>
              <w:spacing w:line="240" w:lineRule="auto"/>
              <w:ind w:left="226" w:hanging="226"/>
              <w:rPr>
                <w:rFonts w:ascii="Times New Roman" w:hAnsi="Times New Roman" w:cs="Times New Roman"/>
                <w:lang w:val="en-US"/>
              </w:rPr>
            </w:pPr>
            <w:r>
              <w:rPr>
                <w:rFonts w:ascii="Times New Roman" w:hAnsi="Times New Roman" w:cs="Times New Roman"/>
                <w:lang w:val="en-US"/>
              </w:rPr>
              <w:t xml:space="preserve">Learning contract </w:t>
            </w:r>
          </w:p>
          <w:p>
            <w:pPr>
              <w:pStyle w:val="8"/>
              <w:numPr>
                <w:ilvl w:val="0"/>
                <w:numId w:val="2"/>
              </w:numPr>
              <w:spacing w:line="240" w:lineRule="auto"/>
              <w:ind w:left="226" w:hanging="226"/>
              <w:rPr>
                <w:rFonts w:ascii="Times New Roman" w:hAnsi="Times New Roman" w:cs="Times New Roman"/>
                <w:lang w:val="en-US"/>
              </w:rPr>
            </w:pPr>
            <w:r>
              <w:rPr>
                <w:rFonts w:ascii="Times New Roman" w:hAnsi="Times New Roman" w:cs="Times New Roman"/>
                <w:lang w:val="en-US"/>
              </w:rPr>
              <w:t>What is legal translation?</w:t>
            </w:r>
          </w:p>
          <w:p>
            <w:pPr>
              <w:pStyle w:val="8"/>
              <w:numPr>
                <w:ilvl w:val="0"/>
                <w:numId w:val="2"/>
              </w:numPr>
              <w:spacing w:line="240" w:lineRule="auto"/>
              <w:ind w:left="226" w:hanging="226"/>
              <w:rPr>
                <w:rFonts w:ascii="Times New Roman" w:hAnsi="Times New Roman" w:cs="Times New Roman"/>
                <w:lang w:val="en-US"/>
              </w:rPr>
            </w:pPr>
            <w:r>
              <w:rPr>
                <w:rFonts w:ascii="Times New Roman" w:hAnsi="Times New Roman" w:cs="Times New Roman"/>
                <w:lang w:val="en-US"/>
              </w:rPr>
              <w:t xml:space="preserve">Pre-test </w:t>
            </w:r>
          </w:p>
        </w:tc>
        <w:tc>
          <w:tcPr>
            <w:tcW w:w="1800" w:type="dxa"/>
          </w:tcPr>
          <w:p>
            <w:pPr>
              <w:pStyle w:val="8"/>
              <w:numPr>
                <w:ilvl w:val="0"/>
                <w:numId w:val="3"/>
              </w:numPr>
              <w:spacing w:line="240" w:lineRule="auto"/>
              <w:ind w:left="252" w:hanging="266"/>
              <w:rPr>
                <w:rFonts w:ascii="Times New Roman" w:hAnsi="Times New Roman" w:cs="Times New Roman"/>
              </w:rPr>
            </w:pPr>
            <w:r>
              <w:rPr>
                <w:rFonts w:ascii="Times New Roman" w:hAnsi="Times New Roman" w:cs="Times New Roman"/>
              </w:rPr>
              <w:t>Ceramah</w:t>
            </w:r>
          </w:p>
          <w:p>
            <w:pPr>
              <w:pStyle w:val="8"/>
              <w:numPr>
                <w:ilvl w:val="0"/>
                <w:numId w:val="3"/>
              </w:numPr>
              <w:spacing w:line="240" w:lineRule="auto"/>
              <w:ind w:left="252" w:hanging="266"/>
              <w:rPr>
                <w:rFonts w:ascii="Times New Roman" w:hAnsi="Times New Roman" w:cs="Times New Roman"/>
              </w:rPr>
            </w:pPr>
            <w:r>
              <w:rPr>
                <w:rFonts w:ascii="Times New Roman" w:hAnsi="Times New Roman" w:cs="Times New Roman"/>
              </w:rPr>
              <w:t>Tanya jawab</w:t>
            </w:r>
            <w:r>
              <w:rPr>
                <w:rFonts w:ascii="Times New Roman" w:hAnsi="Times New Roman" w:cs="Times New Roman"/>
                <w:lang w:val="en-US"/>
              </w:rPr>
              <w:t>/diskusi</w:t>
            </w:r>
          </w:p>
          <w:p>
            <w:pPr>
              <w:pStyle w:val="8"/>
              <w:numPr>
                <w:ilvl w:val="0"/>
                <w:numId w:val="3"/>
              </w:numPr>
              <w:spacing w:line="240" w:lineRule="auto"/>
              <w:ind w:left="252" w:hanging="266"/>
              <w:rPr>
                <w:rFonts w:ascii="Times New Roman" w:hAnsi="Times New Roman" w:cs="Times New Roman"/>
              </w:rPr>
            </w:pPr>
            <w:r>
              <w:rPr>
                <w:rFonts w:ascii="Times New Roman" w:hAnsi="Times New Roman" w:cs="Times New Roman"/>
                <w:lang w:val="en-US"/>
              </w:rPr>
              <w:t xml:space="preserve">Simulasi </w:t>
            </w:r>
          </w:p>
        </w:tc>
        <w:tc>
          <w:tcPr>
            <w:tcW w:w="1440"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x 50’ (T) </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 x 100’ (P)</w:t>
            </w:r>
          </w:p>
        </w:tc>
        <w:tc>
          <w:tcPr>
            <w:tcW w:w="1980" w:type="dxa"/>
          </w:tcPr>
          <w:p>
            <w:pPr>
              <w:pStyle w:val="8"/>
              <w:numPr>
                <w:ilvl w:val="0"/>
                <w:numId w:val="4"/>
              </w:numPr>
              <w:spacing w:line="240" w:lineRule="auto"/>
              <w:ind w:hanging="252"/>
              <w:rPr>
                <w:rFonts w:ascii="Times New Roman" w:hAnsi="Times New Roman" w:cs="Times New Roman"/>
              </w:rPr>
            </w:pPr>
            <w:r>
              <w:rPr>
                <w:rFonts w:ascii="Times New Roman" w:hAnsi="Times New Roman" w:cs="Times New Roman"/>
              </w:rPr>
              <w:t xml:space="preserve">Memperhatikan penjelasan </w:t>
            </w:r>
          </w:p>
          <w:p>
            <w:pPr>
              <w:pStyle w:val="8"/>
              <w:numPr>
                <w:ilvl w:val="0"/>
                <w:numId w:val="4"/>
              </w:numPr>
              <w:spacing w:line="240" w:lineRule="auto"/>
              <w:ind w:hanging="252"/>
              <w:rPr>
                <w:rFonts w:ascii="Times New Roman" w:hAnsi="Times New Roman" w:cs="Times New Roman"/>
              </w:rPr>
            </w:pPr>
            <w:r>
              <w:rPr>
                <w:rFonts w:ascii="Times New Roman" w:hAnsi="Times New Roman" w:cs="Times New Roman"/>
              </w:rPr>
              <w:t>Menanyakan yang belum jelas</w:t>
            </w:r>
          </w:p>
          <w:p>
            <w:pPr>
              <w:pStyle w:val="8"/>
              <w:numPr>
                <w:ilvl w:val="0"/>
                <w:numId w:val="4"/>
              </w:numPr>
              <w:spacing w:line="240" w:lineRule="auto"/>
              <w:ind w:hanging="252"/>
              <w:rPr>
                <w:rFonts w:ascii="Times New Roman" w:hAnsi="Times New Roman" w:cs="Times New Roman"/>
              </w:rPr>
            </w:pPr>
            <w:r>
              <w:rPr>
                <w:rFonts w:ascii="Times New Roman" w:hAnsi="Times New Roman" w:cs="Times New Roman"/>
                <w:lang w:val="en-US"/>
              </w:rPr>
              <w:t>Berdiskusi</w:t>
            </w:r>
          </w:p>
          <w:p>
            <w:pPr>
              <w:pStyle w:val="8"/>
              <w:numPr>
                <w:ilvl w:val="0"/>
                <w:numId w:val="4"/>
              </w:numPr>
              <w:spacing w:line="240" w:lineRule="auto"/>
              <w:ind w:hanging="252"/>
              <w:rPr>
                <w:rFonts w:ascii="Times New Roman" w:hAnsi="Times New Roman" w:cs="Times New Roman"/>
              </w:rPr>
            </w:pPr>
            <w:r>
              <w:rPr>
                <w:rFonts w:ascii="Times New Roman" w:hAnsi="Times New Roman" w:cs="Times New Roman"/>
                <w:lang w:val="en-US"/>
              </w:rPr>
              <w:t xml:space="preserve">Melakukan simulasi tes </w:t>
            </w:r>
          </w:p>
        </w:tc>
        <w:tc>
          <w:tcPr>
            <w:tcW w:w="1620" w:type="dxa"/>
          </w:tcPr>
          <w:p>
            <w:pPr>
              <w:pStyle w:val="8"/>
              <w:numPr>
                <w:ilvl w:val="0"/>
                <w:numId w:val="5"/>
              </w:numPr>
              <w:spacing w:line="240" w:lineRule="auto"/>
              <w:ind w:hanging="266"/>
              <w:rPr>
                <w:rFonts w:ascii="Times New Roman" w:hAnsi="Times New Roman" w:cs="Times New Roman"/>
              </w:rPr>
            </w:pPr>
            <w:r>
              <w:rPr>
                <w:rFonts w:ascii="Times New Roman" w:hAnsi="Times New Roman" w:cs="Times New Roman"/>
                <w:lang w:val="en-US"/>
              </w:rPr>
              <w:t xml:space="preserve">Keaktifan diskusi </w:t>
            </w:r>
            <w:r>
              <w:rPr>
                <w:rFonts w:ascii="Times New Roman" w:hAnsi="Times New Roman" w:cs="Times New Roman"/>
              </w:rPr>
              <w:t xml:space="preserve"> </w:t>
            </w:r>
          </w:p>
          <w:p>
            <w:pPr>
              <w:pStyle w:val="8"/>
              <w:numPr>
                <w:ilvl w:val="0"/>
                <w:numId w:val="5"/>
              </w:numPr>
              <w:spacing w:line="240" w:lineRule="auto"/>
              <w:ind w:hanging="266"/>
              <w:rPr>
                <w:rFonts w:ascii="Times New Roman" w:hAnsi="Times New Roman" w:cs="Times New Roman"/>
              </w:rPr>
            </w:pPr>
            <w:r>
              <w:rPr>
                <w:rFonts w:ascii="Times New Roman" w:hAnsi="Times New Roman" w:cs="Times New Roman"/>
                <w:lang w:val="en-US"/>
              </w:rPr>
              <w:t>Kinerja praktik</w:t>
            </w:r>
          </w:p>
          <w:p>
            <w:pPr>
              <w:spacing w:line="240" w:lineRule="auto"/>
              <w:ind w:hanging="266"/>
              <w:rPr>
                <w:rFonts w:ascii="Times New Roman" w:hAnsi="Times New Roman" w:cs="Times New Roman"/>
                <w:lang w:val="en-US"/>
              </w:rPr>
            </w:pPr>
          </w:p>
        </w:tc>
        <w:tc>
          <w:tcPr>
            <w:tcW w:w="990" w:type="dxa"/>
          </w:tcPr>
          <w:p>
            <w:pPr>
              <w:tabs>
                <w:tab w:val="left" w:pos="8025"/>
              </w:tabs>
              <w:spacing w:after="0" w:line="240" w:lineRule="auto"/>
              <w:rPr>
                <w:rFonts w:ascii="Times New Roman" w:hAnsi="Times New Roman" w:cs="Times New Roman"/>
                <w:szCs w:val="24"/>
                <w:lang w:val="en-US"/>
              </w:rPr>
            </w:pPr>
            <w:r>
              <w:rPr>
                <w:rFonts w:ascii="Times New Roman" w:hAnsi="Times New Roman" w:cs="Times New Roman"/>
                <w:szCs w:val="24"/>
                <w:lang w:val="en-US"/>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Pr>
          <w:p>
            <w:pPr>
              <w:spacing w:line="240" w:lineRule="auto"/>
              <w:jc w:val="center"/>
              <w:rPr>
                <w:rFonts w:ascii="Times New Roman" w:hAnsi="Times New Roman" w:cs="Times New Roman"/>
                <w:lang w:val="en-US"/>
              </w:rPr>
            </w:pPr>
            <w:r>
              <w:rPr>
                <w:rFonts w:ascii="Times New Roman" w:hAnsi="Times New Roman" w:cs="Times New Roman"/>
                <w:lang w:val="en-US"/>
              </w:rPr>
              <w:t>2</w:t>
            </w:r>
          </w:p>
        </w:tc>
        <w:tc>
          <w:tcPr>
            <w:tcW w:w="1440" w:type="dxa"/>
          </w:tcPr>
          <w:p>
            <w:pPr>
              <w:spacing w:line="240" w:lineRule="auto"/>
              <w:jc w:val="center"/>
              <w:rPr>
                <w:rFonts w:ascii="Times New Roman" w:hAnsi="Times New Roman" w:cs="Times New Roman"/>
                <w:lang w:val="en-US"/>
              </w:rPr>
            </w:pPr>
            <w:r>
              <w:rPr>
                <w:rFonts w:ascii="Times New Roman" w:hAnsi="Times New Roman" w:cs="Times New Roman"/>
                <w:lang w:val="en-US"/>
              </w:rPr>
              <w:t>2 – 4</w:t>
            </w:r>
          </w:p>
        </w:tc>
        <w:tc>
          <w:tcPr>
            <w:tcW w:w="2362" w:type="dxa"/>
          </w:tcPr>
          <w:p>
            <w:pPr>
              <w:pStyle w:val="8"/>
              <w:numPr>
                <w:ilvl w:val="0"/>
                <w:numId w:val="6"/>
              </w:numPr>
              <w:spacing w:line="240" w:lineRule="auto"/>
              <w:rPr>
                <w:rFonts w:ascii="Times New Roman" w:hAnsi="Times New Roman" w:cs="Times New Roman"/>
                <w:lang w:val="en-US"/>
              </w:rPr>
            </w:pPr>
            <w:r>
              <w:rPr>
                <w:rFonts w:ascii="Times New Roman" w:hAnsi="Times New Roman" w:cs="Times New Roman"/>
                <w:lang w:val="en-US"/>
              </w:rPr>
              <w:t xml:space="preserve">Understand concept of family law translation </w:t>
            </w:r>
          </w:p>
          <w:p>
            <w:pPr>
              <w:pStyle w:val="8"/>
              <w:numPr>
                <w:ilvl w:val="0"/>
                <w:numId w:val="6"/>
              </w:numPr>
              <w:spacing w:line="240" w:lineRule="auto"/>
              <w:rPr>
                <w:rFonts w:ascii="Times New Roman" w:hAnsi="Times New Roman" w:cs="Times New Roman"/>
                <w:lang w:val="en-US"/>
              </w:rPr>
            </w:pPr>
            <w:r>
              <w:rPr>
                <w:rFonts w:ascii="Times New Roman" w:hAnsi="Times New Roman" w:cs="Times New Roman"/>
                <w:lang w:val="en-US"/>
              </w:rPr>
              <w:t>Translate family law texts in a natural, clear, and appropriate way</w:t>
            </w:r>
          </w:p>
          <w:p>
            <w:pPr>
              <w:pStyle w:val="8"/>
              <w:spacing w:line="240" w:lineRule="auto"/>
              <w:rPr>
                <w:rFonts w:ascii="Times New Roman" w:hAnsi="Times New Roman" w:cs="Times New Roman"/>
                <w:lang w:val="en-US"/>
              </w:rPr>
            </w:pPr>
            <w:r>
              <w:rPr>
                <w:rFonts w:ascii="Times New Roman" w:hAnsi="Times New Roman" w:cs="Times New Roman"/>
                <w:lang w:val="en-US"/>
              </w:rPr>
              <w:t>QUIZ</w:t>
            </w:r>
          </w:p>
        </w:tc>
        <w:tc>
          <w:tcPr>
            <w:tcW w:w="1778" w:type="dxa"/>
          </w:tcPr>
          <w:p>
            <w:pPr>
              <w:pStyle w:val="8"/>
              <w:numPr>
                <w:ilvl w:val="0"/>
                <w:numId w:val="7"/>
              </w:numPr>
              <w:spacing w:line="240" w:lineRule="auto"/>
              <w:ind w:left="226" w:hanging="226"/>
              <w:rPr>
                <w:rFonts w:ascii="Times New Roman" w:hAnsi="Times New Roman" w:cs="Times New Roman"/>
                <w:lang w:val="en-US"/>
              </w:rPr>
            </w:pPr>
            <w:r>
              <w:rPr>
                <w:rFonts w:ascii="Times New Roman" w:hAnsi="Times New Roman" w:cs="Times New Roman"/>
                <w:lang w:val="en-US"/>
              </w:rPr>
              <w:t>Family law 1</w:t>
            </w:r>
          </w:p>
          <w:p>
            <w:pPr>
              <w:pStyle w:val="8"/>
              <w:numPr>
                <w:ilvl w:val="0"/>
                <w:numId w:val="7"/>
              </w:numPr>
              <w:spacing w:line="240" w:lineRule="auto"/>
              <w:ind w:left="226" w:hanging="226"/>
              <w:rPr>
                <w:rFonts w:ascii="Times New Roman" w:hAnsi="Times New Roman" w:cs="Times New Roman"/>
                <w:lang w:val="en-US"/>
              </w:rPr>
            </w:pPr>
            <w:r>
              <w:rPr>
                <w:rFonts w:ascii="Times New Roman" w:hAnsi="Times New Roman" w:cs="Times New Roman"/>
                <w:lang w:val="en-US"/>
              </w:rPr>
              <w:t>Family law 2</w:t>
            </w:r>
          </w:p>
          <w:p>
            <w:pPr>
              <w:pStyle w:val="8"/>
              <w:numPr>
                <w:ilvl w:val="0"/>
                <w:numId w:val="7"/>
              </w:numPr>
              <w:spacing w:line="240" w:lineRule="auto"/>
              <w:ind w:left="226" w:hanging="226"/>
              <w:rPr>
                <w:rFonts w:ascii="Times New Roman" w:hAnsi="Times New Roman" w:cs="Times New Roman"/>
                <w:lang w:val="en-US"/>
              </w:rPr>
            </w:pPr>
            <w:r>
              <w:rPr>
                <w:rFonts w:ascii="Times New Roman" w:hAnsi="Times New Roman" w:cs="Times New Roman"/>
                <w:lang w:val="en-US"/>
              </w:rPr>
              <w:t>Family law 3</w:t>
            </w:r>
          </w:p>
          <w:p>
            <w:pPr>
              <w:pStyle w:val="8"/>
              <w:numPr>
                <w:ilvl w:val="0"/>
                <w:numId w:val="7"/>
              </w:numPr>
              <w:spacing w:line="240" w:lineRule="auto"/>
              <w:ind w:left="226" w:hanging="226"/>
              <w:rPr>
                <w:rFonts w:ascii="Times New Roman" w:hAnsi="Times New Roman" w:cs="Times New Roman"/>
                <w:lang w:val="en-US"/>
              </w:rPr>
            </w:pPr>
            <w:r>
              <w:rPr>
                <w:rFonts w:ascii="Times New Roman" w:hAnsi="Times New Roman" w:cs="Times New Roman"/>
                <w:lang w:val="en-US"/>
              </w:rPr>
              <w:t xml:space="preserve">Family law 4   </w:t>
            </w:r>
          </w:p>
        </w:tc>
        <w:tc>
          <w:tcPr>
            <w:tcW w:w="1800" w:type="dxa"/>
          </w:tcPr>
          <w:p>
            <w:pPr>
              <w:pStyle w:val="8"/>
              <w:numPr>
                <w:ilvl w:val="0"/>
                <w:numId w:val="8"/>
              </w:numPr>
              <w:spacing w:line="240" w:lineRule="auto"/>
              <w:ind w:left="256" w:hanging="256"/>
              <w:rPr>
                <w:rFonts w:ascii="Times New Roman" w:hAnsi="Times New Roman" w:cs="Times New Roman"/>
              </w:rPr>
            </w:pPr>
            <w:r>
              <w:rPr>
                <w:rFonts w:ascii="Times New Roman" w:hAnsi="Times New Roman" w:cs="Times New Roman"/>
                <w:lang w:val="en-US"/>
              </w:rPr>
              <w:t>Cooperative learning</w:t>
            </w:r>
          </w:p>
          <w:p>
            <w:pPr>
              <w:pStyle w:val="8"/>
              <w:numPr>
                <w:ilvl w:val="0"/>
                <w:numId w:val="8"/>
              </w:numPr>
              <w:spacing w:line="240" w:lineRule="auto"/>
              <w:ind w:left="252" w:hanging="266"/>
              <w:rPr>
                <w:rFonts w:ascii="Times New Roman" w:hAnsi="Times New Roman" w:cs="Times New Roman"/>
              </w:rPr>
            </w:pPr>
            <w:r>
              <w:rPr>
                <w:rFonts w:ascii="Times New Roman" w:hAnsi="Times New Roman" w:cs="Times New Roman"/>
                <w:lang w:val="en-US"/>
              </w:rPr>
              <w:t xml:space="preserve">Praktik </w:t>
            </w:r>
          </w:p>
        </w:tc>
        <w:tc>
          <w:tcPr>
            <w:tcW w:w="1440"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x 50’ (T) </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 x 100’ (P)</w:t>
            </w:r>
          </w:p>
        </w:tc>
        <w:tc>
          <w:tcPr>
            <w:tcW w:w="1980" w:type="dxa"/>
          </w:tcPr>
          <w:p>
            <w:pPr>
              <w:pStyle w:val="8"/>
              <w:numPr>
                <w:ilvl w:val="0"/>
                <w:numId w:val="9"/>
              </w:numPr>
              <w:spacing w:line="240" w:lineRule="auto"/>
              <w:ind w:hanging="268"/>
              <w:rPr>
                <w:rFonts w:ascii="Times New Roman" w:hAnsi="Times New Roman" w:cs="Times New Roman"/>
              </w:rPr>
            </w:pPr>
            <w:r>
              <w:rPr>
                <w:rFonts w:ascii="Times New Roman" w:hAnsi="Times New Roman" w:cs="Times New Roman"/>
              </w:rPr>
              <w:t xml:space="preserve">Memperhatikan penjelasan </w:t>
            </w:r>
          </w:p>
          <w:p>
            <w:pPr>
              <w:pStyle w:val="8"/>
              <w:numPr>
                <w:ilvl w:val="0"/>
                <w:numId w:val="9"/>
              </w:numPr>
              <w:spacing w:line="240" w:lineRule="auto"/>
              <w:ind w:hanging="252"/>
              <w:rPr>
                <w:rFonts w:ascii="Times New Roman" w:hAnsi="Times New Roman" w:cs="Times New Roman"/>
              </w:rPr>
            </w:pPr>
            <w:r>
              <w:rPr>
                <w:rFonts w:ascii="Times New Roman" w:hAnsi="Times New Roman" w:cs="Times New Roman"/>
              </w:rPr>
              <w:t>Menanyakan yang belum jelas</w:t>
            </w:r>
          </w:p>
          <w:p>
            <w:pPr>
              <w:pStyle w:val="8"/>
              <w:numPr>
                <w:ilvl w:val="0"/>
                <w:numId w:val="9"/>
              </w:numPr>
              <w:spacing w:line="240" w:lineRule="auto"/>
              <w:ind w:hanging="252"/>
              <w:rPr>
                <w:rFonts w:ascii="Times New Roman" w:hAnsi="Times New Roman" w:cs="Times New Roman"/>
              </w:rPr>
            </w:pPr>
            <w:r>
              <w:rPr>
                <w:rFonts w:ascii="Times New Roman" w:hAnsi="Times New Roman" w:cs="Times New Roman"/>
                <w:lang w:val="en-US"/>
              </w:rPr>
              <w:t>Berdiskusi</w:t>
            </w:r>
          </w:p>
          <w:p>
            <w:pPr>
              <w:pStyle w:val="8"/>
              <w:numPr>
                <w:ilvl w:val="0"/>
                <w:numId w:val="9"/>
              </w:numPr>
              <w:spacing w:line="240" w:lineRule="auto"/>
              <w:ind w:hanging="252"/>
              <w:rPr>
                <w:rFonts w:ascii="Times New Roman" w:hAnsi="Times New Roman" w:cs="Times New Roman"/>
              </w:rPr>
            </w:pPr>
            <w:r>
              <w:rPr>
                <w:rFonts w:ascii="Times New Roman" w:hAnsi="Times New Roman" w:cs="Times New Roman"/>
                <w:lang w:val="en-US"/>
              </w:rPr>
              <w:t>Melakukan praktik</w:t>
            </w:r>
          </w:p>
        </w:tc>
        <w:tc>
          <w:tcPr>
            <w:tcW w:w="1620" w:type="dxa"/>
          </w:tcPr>
          <w:p>
            <w:pPr>
              <w:pStyle w:val="8"/>
              <w:numPr>
                <w:ilvl w:val="0"/>
                <w:numId w:val="10"/>
              </w:numPr>
              <w:spacing w:line="240" w:lineRule="auto"/>
              <w:ind w:hanging="266"/>
              <w:rPr>
                <w:rFonts w:ascii="Times New Roman" w:hAnsi="Times New Roman" w:cs="Times New Roman"/>
              </w:rPr>
            </w:pPr>
            <w:r>
              <w:rPr>
                <w:rFonts w:ascii="Times New Roman" w:hAnsi="Times New Roman" w:cs="Times New Roman"/>
                <w:lang w:val="en-US"/>
              </w:rPr>
              <w:t xml:space="preserve">Keaktifan diskusi </w:t>
            </w:r>
            <w:r>
              <w:rPr>
                <w:rFonts w:ascii="Times New Roman" w:hAnsi="Times New Roman" w:cs="Times New Roman"/>
              </w:rPr>
              <w:t xml:space="preserve"> </w:t>
            </w:r>
          </w:p>
          <w:p>
            <w:pPr>
              <w:pStyle w:val="8"/>
              <w:numPr>
                <w:ilvl w:val="0"/>
                <w:numId w:val="10"/>
              </w:numPr>
              <w:spacing w:line="240" w:lineRule="auto"/>
              <w:ind w:hanging="252"/>
              <w:rPr>
                <w:rFonts w:ascii="Times New Roman" w:hAnsi="Times New Roman" w:cs="Times New Roman"/>
              </w:rPr>
            </w:pPr>
            <w:r>
              <w:rPr>
                <w:rFonts w:ascii="Times New Roman" w:hAnsi="Times New Roman" w:cs="Times New Roman"/>
                <w:lang w:val="en-US"/>
              </w:rPr>
              <w:t>Kinerja praktik</w:t>
            </w:r>
          </w:p>
          <w:p>
            <w:pPr>
              <w:spacing w:line="240" w:lineRule="auto"/>
              <w:rPr>
                <w:rFonts w:ascii="Times New Roman" w:hAnsi="Times New Roman" w:cs="Times New Roman"/>
              </w:rPr>
            </w:pPr>
          </w:p>
        </w:tc>
        <w:tc>
          <w:tcPr>
            <w:tcW w:w="990" w:type="dxa"/>
          </w:tcPr>
          <w:p>
            <w:pPr>
              <w:tabs>
                <w:tab w:val="left" w:pos="8025"/>
              </w:tabs>
              <w:spacing w:after="0" w:line="240" w:lineRule="auto"/>
              <w:rPr>
                <w:rFonts w:ascii="Times New Roman" w:hAnsi="Times New Roman" w:cs="Times New Roman"/>
                <w:szCs w:val="24"/>
                <w:lang w:val="en-US"/>
              </w:rPr>
            </w:pPr>
            <w:r>
              <w:rPr>
                <w:rFonts w:ascii="Times New Roman" w:hAnsi="Times New Roman" w:cs="Times New Roman"/>
                <w:szCs w:val="24"/>
                <w:lang w:val="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Pr>
          <w:p>
            <w:pPr>
              <w:spacing w:line="240" w:lineRule="auto"/>
              <w:jc w:val="center"/>
              <w:rPr>
                <w:rFonts w:ascii="Times New Roman" w:hAnsi="Times New Roman" w:cs="Times New Roman"/>
                <w:lang w:val="en-US"/>
              </w:rPr>
            </w:pPr>
            <w:r>
              <w:rPr>
                <w:rFonts w:ascii="Times New Roman" w:hAnsi="Times New Roman" w:cs="Times New Roman"/>
                <w:lang w:val="en-US"/>
              </w:rPr>
              <w:t>3</w:t>
            </w:r>
          </w:p>
        </w:tc>
        <w:tc>
          <w:tcPr>
            <w:tcW w:w="1440" w:type="dxa"/>
          </w:tcPr>
          <w:p>
            <w:pPr>
              <w:spacing w:line="240" w:lineRule="auto"/>
              <w:jc w:val="center"/>
              <w:rPr>
                <w:rFonts w:ascii="Times New Roman" w:hAnsi="Times New Roman" w:cs="Times New Roman"/>
                <w:lang w:val="en-US"/>
              </w:rPr>
            </w:pPr>
            <w:r>
              <w:rPr>
                <w:rFonts w:ascii="Times New Roman" w:hAnsi="Times New Roman" w:cs="Times New Roman"/>
                <w:lang w:val="en-US"/>
              </w:rPr>
              <w:t xml:space="preserve">5 – 9 </w:t>
            </w:r>
          </w:p>
        </w:tc>
        <w:tc>
          <w:tcPr>
            <w:tcW w:w="2362" w:type="dxa"/>
          </w:tcPr>
          <w:p>
            <w:pPr>
              <w:pStyle w:val="8"/>
              <w:numPr>
                <w:ilvl w:val="0"/>
                <w:numId w:val="11"/>
              </w:numPr>
              <w:spacing w:line="240" w:lineRule="auto"/>
              <w:rPr>
                <w:rFonts w:ascii="Times New Roman" w:hAnsi="Times New Roman" w:cs="Times New Roman"/>
                <w:lang w:val="en-US"/>
              </w:rPr>
            </w:pPr>
            <w:r>
              <w:rPr>
                <w:rFonts w:ascii="Times New Roman" w:hAnsi="Times New Roman" w:cs="Times New Roman"/>
                <w:lang w:val="en-US"/>
              </w:rPr>
              <w:t xml:space="preserve">Understand concept of intellectual property rights  </w:t>
            </w:r>
          </w:p>
          <w:p>
            <w:pPr>
              <w:pStyle w:val="8"/>
              <w:numPr>
                <w:ilvl w:val="0"/>
                <w:numId w:val="11"/>
              </w:numPr>
              <w:spacing w:line="240" w:lineRule="auto"/>
              <w:rPr>
                <w:rFonts w:ascii="Times New Roman" w:hAnsi="Times New Roman" w:cs="Times New Roman"/>
                <w:lang w:val="en-US"/>
              </w:rPr>
            </w:pPr>
            <w:r>
              <w:rPr>
                <w:rFonts w:ascii="Times New Roman" w:hAnsi="Times New Roman" w:cs="Times New Roman"/>
                <w:lang w:val="en-US"/>
              </w:rPr>
              <w:t>Translate texts of intellectual property rights in a natural, clear, and appropriate way</w:t>
            </w:r>
          </w:p>
        </w:tc>
        <w:tc>
          <w:tcPr>
            <w:tcW w:w="1778" w:type="dxa"/>
          </w:tcPr>
          <w:p>
            <w:pPr>
              <w:pStyle w:val="8"/>
              <w:numPr>
                <w:ilvl w:val="0"/>
                <w:numId w:val="12"/>
              </w:numPr>
              <w:spacing w:line="240" w:lineRule="auto"/>
              <w:ind w:left="226" w:hanging="180"/>
              <w:rPr>
                <w:rFonts w:ascii="Times New Roman" w:hAnsi="Times New Roman" w:cs="Times New Roman"/>
                <w:lang w:val="en-US"/>
              </w:rPr>
            </w:pPr>
            <w:r>
              <w:rPr>
                <w:rFonts w:ascii="Times New Roman" w:hAnsi="Times New Roman" w:cs="Times New Roman"/>
                <w:lang w:val="en-US"/>
              </w:rPr>
              <w:t xml:space="preserve">Intellectual property rights 1 </w:t>
            </w:r>
          </w:p>
          <w:p>
            <w:pPr>
              <w:pStyle w:val="8"/>
              <w:numPr>
                <w:ilvl w:val="0"/>
                <w:numId w:val="12"/>
              </w:numPr>
              <w:spacing w:line="240" w:lineRule="auto"/>
              <w:ind w:left="226" w:hanging="180"/>
              <w:rPr>
                <w:rFonts w:ascii="Times New Roman" w:hAnsi="Times New Roman" w:cs="Times New Roman"/>
                <w:lang w:val="en-US"/>
              </w:rPr>
            </w:pPr>
            <w:r>
              <w:rPr>
                <w:rFonts w:ascii="Times New Roman" w:hAnsi="Times New Roman" w:cs="Times New Roman"/>
                <w:lang w:val="en-US"/>
              </w:rPr>
              <w:t>Intellectual property rights 2</w:t>
            </w:r>
          </w:p>
          <w:p>
            <w:pPr>
              <w:pStyle w:val="8"/>
              <w:numPr>
                <w:ilvl w:val="0"/>
                <w:numId w:val="12"/>
              </w:numPr>
              <w:spacing w:line="240" w:lineRule="auto"/>
              <w:ind w:left="226" w:hanging="180"/>
              <w:rPr>
                <w:rFonts w:ascii="Times New Roman" w:hAnsi="Times New Roman" w:cs="Times New Roman"/>
                <w:lang w:val="en-US"/>
              </w:rPr>
            </w:pPr>
            <w:r>
              <w:rPr>
                <w:rFonts w:ascii="Times New Roman" w:hAnsi="Times New Roman" w:cs="Times New Roman"/>
                <w:lang w:val="en-US"/>
              </w:rPr>
              <w:t>Intellectual property rights 3</w:t>
            </w:r>
          </w:p>
          <w:p>
            <w:pPr>
              <w:pStyle w:val="8"/>
              <w:numPr>
                <w:ilvl w:val="0"/>
                <w:numId w:val="12"/>
              </w:numPr>
              <w:spacing w:line="240" w:lineRule="auto"/>
              <w:ind w:left="226" w:hanging="180"/>
              <w:rPr>
                <w:rFonts w:ascii="Times New Roman" w:hAnsi="Times New Roman" w:cs="Times New Roman"/>
                <w:lang w:val="en-US"/>
              </w:rPr>
            </w:pPr>
            <w:r>
              <w:rPr>
                <w:rFonts w:ascii="Times New Roman" w:hAnsi="Times New Roman" w:cs="Times New Roman"/>
                <w:lang w:val="en-US"/>
              </w:rPr>
              <w:t>Intellectual property rights 4</w:t>
            </w:r>
          </w:p>
          <w:p>
            <w:pPr>
              <w:pStyle w:val="8"/>
              <w:numPr>
                <w:ilvl w:val="0"/>
                <w:numId w:val="12"/>
              </w:numPr>
              <w:spacing w:line="240" w:lineRule="auto"/>
              <w:ind w:left="226" w:hanging="180"/>
              <w:rPr>
                <w:rFonts w:ascii="Times New Roman" w:hAnsi="Times New Roman" w:cs="Times New Roman"/>
                <w:lang w:val="en-US"/>
              </w:rPr>
            </w:pPr>
            <w:r>
              <w:rPr>
                <w:rFonts w:ascii="Times New Roman" w:hAnsi="Times New Roman" w:cs="Times New Roman"/>
                <w:lang w:val="en-US"/>
              </w:rPr>
              <w:t>Intellectual property rights 5</w:t>
            </w:r>
          </w:p>
          <w:p>
            <w:pPr>
              <w:pStyle w:val="8"/>
              <w:spacing w:line="240" w:lineRule="auto"/>
              <w:ind w:left="226"/>
              <w:rPr>
                <w:rFonts w:ascii="Times New Roman" w:hAnsi="Times New Roman" w:cs="Times New Roman"/>
                <w:lang w:val="en-US"/>
              </w:rPr>
            </w:pPr>
            <w:r>
              <w:rPr>
                <w:rFonts w:ascii="Times New Roman" w:hAnsi="Times New Roman" w:cs="Times New Roman"/>
                <w:lang w:val="en-US"/>
              </w:rPr>
              <w:t xml:space="preserve">   </w:t>
            </w:r>
          </w:p>
        </w:tc>
        <w:tc>
          <w:tcPr>
            <w:tcW w:w="1800" w:type="dxa"/>
          </w:tcPr>
          <w:p>
            <w:pPr>
              <w:pStyle w:val="8"/>
              <w:numPr>
                <w:ilvl w:val="0"/>
                <w:numId w:val="13"/>
              </w:numPr>
              <w:spacing w:line="240" w:lineRule="auto"/>
              <w:ind w:left="342" w:hanging="270"/>
              <w:rPr>
                <w:rFonts w:ascii="Times New Roman" w:hAnsi="Times New Roman" w:cs="Times New Roman"/>
              </w:rPr>
            </w:pPr>
            <w:r>
              <w:rPr>
                <w:rFonts w:ascii="Times New Roman" w:hAnsi="Times New Roman" w:cs="Times New Roman"/>
                <w:lang w:val="en-US"/>
              </w:rPr>
              <w:t>Cooperative learning</w:t>
            </w:r>
          </w:p>
          <w:p>
            <w:pPr>
              <w:pStyle w:val="8"/>
              <w:numPr>
                <w:ilvl w:val="0"/>
                <w:numId w:val="13"/>
              </w:numPr>
              <w:spacing w:line="240" w:lineRule="auto"/>
              <w:ind w:left="342" w:hanging="270"/>
              <w:rPr>
                <w:rFonts w:ascii="Times New Roman" w:hAnsi="Times New Roman" w:cs="Times New Roman"/>
              </w:rPr>
            </w:pPr>
            <w:r>
              <w:rPr>
                <w:rFonts w:ascii="Times New Roman" w:hAnsi="Times New Roman" w:cs="Times New Roman"/>
                <w:lang w:val="en-US"/>
              </w:rPr>
              <w:t>Praktik</w:t>
            </w:r>
          </w:p>
        </w:tc>
        <w:tc>
          <w:tcPr>
            <w:tcW w:w="1440"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x 50’ (T) </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 x 100’ (P)</w:t>
            </w:r>
          </w:p>
        </w:tc>
        <w:tc>
          <w:tcPr>
            <w:tcW w:w="1980" w:type="dxa"/>
          </w:tcPr>
          <w:p>
            <w:pPr>
              <w:pStyle w:val="8"/>
              <w:numPr>
                <w:ilvl w:val="0"/>
                <w:numId w:val="14"/>
              </w:numPr>
              <w:spacing w:line="240" w:lineRule="auto"/>
              <w:ind w:hanging="268"/>
              <w:rPr>
                <w:rFonts w:ascii="Times New Roman" w:hAnsi="Times New Roman" w:cs="Times New Roman"/>
              </w:rPr>
            </w:pPr>
            <w:r>
              <w:rPr>
                <w:rFonts w:ascii="Times New Roman" w:hAnsi="Times New Roman" w:cs="Times New Roman"/>
              </w:rPr>
              <w:t xml:space="preserve">Memperhatikan penjelasan </w:t>
            </w:r>
          </w:p>
          <w:p>
            <w:pPr>
              <w:pStyle w:val="8"/>
              <w:numPr>
                <w:ilvl w:val="0"/>
                <w:numId w:val="14"/>
              </w:numPr>
              <w:spacing w:line="240" w:lineRule="auto"/>
              <w:ind w:hanging="252"/>
              <w:rPr>
                <w:rFonts w:ascii="Times New Roman" w:hAnsi="Times New Roman" w:cs="Times New Roman"/>
              </w:rPr>
            </w:pPr>
            <w:r>
              <w:rPr>
                <w:rFonts w:ascii="Times New Roman" w:hAnsi="Times New Roman" w:cs="Times New Roman"/>
              </w:rPr>
              <w:t>Menanyakan yang belum jelas</w:t>
            </w:r>
          </w:p>
          <w:p>
            <w:pPr>
              <w:pStyle w:val="8"/>
              <w:numPr>
                <w:ilvl w:val="0"/>
                <w:numId w:val="14"/>
              </w:numPr>
              <w:spacing w:line="240" w:lineRule="auto"/>
              <w:ind w:hanging="252"/>
              <w:rPr>
                <w:rFonts w:ascii="Times New Roman" w:hAnsi="Times New Roman" w:cs="Times New Roman"/>
              </w:rPr>
            </w:pPr>
            <w:r>
              <w:rPr>
                <w:rFonts w:ascii="Times New Roman" w:hAnsi="Times New Roman" w:cs="Times New Roman"/>
                <w:lang w:val="en-US"/>
              </w:rPr>
              <w:t>Berdiskusi</w:t>
            </w:r>
          </w:p>
          <w:p>
            <w:pPr>
              <w:pStyle w:val="8"/>
              <w:spacing w:line="240" w:lineRule="auto"/>
              <w:ind w:left="252"/>
              <w:rPr>
                <w:rFonts w:ascii="Times New Roman" w:hAnsi="Times New Roman" w:cs="Times New Roman"/>
              </w:rPr>
            </w:pPr>
            <w:r>
              <w:rPr>
                <w:rFonts w:ascii="Times New Roman" w:hAnsi="Times New Roman" w:cs="Times New Roman"/>
                <w:lang w:val="en-US"/>
              </w:rPr>
              <w:t>Melakukan praktik</w:t>
            </w:r>
          </w:p>
        </w:tc>
        <w:tc>
          <w:tcPr>
            <w:tcW w:w="1620" w:type="dxa"/>
          </w:tcPr>
          <w:p>
            <w:pPr>
              <w:pStyle w:val="8"/>
              <w:numPr>
                <w:ilvl w:val="0"/>
                <w:numId w:val="15"/>
              </w:numPr>
              <w:spacing w:line="240" w:lineRule="auto"/>
              <w:ind w:hanging="266"/>
              <w:rPr>
                <w:rFonts w:ascii="Times New Roman" w:hAnsi="Times New Roman" w:cs="Times New Roman"/>
              </w:rPr>
            </w:pPr>
            <w:r>
              <w:rPr>
                <w:rFonts w:ascii="Times New Roman" w:hAnsi="Times New Roman" w:cs="Times New Roman"/>
                <w:lang w:val="en-US"/>
              </w:rPr>
              <w:t xml:space="preserve">Keaktifan diskusi </w:t>
            </w:r>
            <w:r>
              <w:rPr>
                <w:rFonts w:ascii="Times New Roman" w:hAnsi="Times New Roman" w:cs="Times New Roman"/>
              </w:rPr>
              <w:t xml:space="preserve"> </w:t>
            </w:r>
          </w:p>
          <w:p>
            <w:pPr>
              <w:pStyle w:val="8"/>
              <w:numPr>
                <w:ilvl w:val="0"/>
                <w:numId w:val="15"/>
              </w:numPr>
              <w:spacing w:line="240" w:lineRule="auto"/>
              <w:ind w:hanging="252"/>
              <w:rPr>
                <w:rFonts w:ascii="Times New Roman" w:hAnsi="Times New Roman" w:cs="Times New Roman"/>
              </w:rPr>
            </w:pPr>
            <w:r>
              <w:rPr>
                <w:rFonts w:ascii="Times New Roman" w:hAnsi="Times New Roman" w:cs="Times New Roman"/>
                <w:lang w:val="en-US"/>
              </w:rPr>
              <w:t>Kinerja praktik</w:t>
            </w:r>
          </w:p>
          <w:p>
            <w:pPr>
              <w:pStyle w:val="8"/>
              <w:spacing w:line="240" w:lineRule="auto"/>
              <w:ind w:left="344"/>
              <w:rPr>
                <w:rFonts w:ascii="Times New Roman" w:hAnsi="Times New Roman" w:cs="Times New Roman"/>
              </w:rPr>
            </w:pPr>
          </w:p>
        </w:tc>
        <w:tc>
          <w:tcPr>
            <w:tcW w:w="990" w:type="dxa"/>
          </w:tcPr>
          <w:p>
            <w:pPr>
              <w:tabs>
                <w:tab w:val="left" w:pos="8025"/>
              </w:tabs>
              <w:spacing w:after="0" w:line="240" w:lineRule="auto"/>
              <w:rPr>
                <w:rFonts w:ascii="Times New Roman" w:hAnsi="Times New Roman" w:cs="Times New Roman"/>
                <w:szCs w:val="24"/>
                <w:lang w:val="en-US"/>
              </w:rPr>
            </w:pPr>
            <w:r>
              <w:rPr>
                <w:rFonts w:ascii="Times New Roman" w:hAnsi="Times New Roman" w:cs="Times New Roman"/>
                <w:szCs w:val="24"/>
                <w:lang w:val="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7" w:hRule="atLeast"/>
        </w:trPr>
        <w:tc>
          <w:tcPr>
            <w:tcW w:w="895" w:type="dxa"/>
          </w:tcPr>
          <w:p>
            <w:pPr>
              <w:spacing w:line="240" w:lineRule="auto"/>
              <w:jc w:val="center"/>
              <w:rPr>
                <w:rFonts w:ascii="Times New Roman" w:hAnsi="Times New Roman" w:cs="Times New Roman"/>
                <w:lang w:val="en-US"/>
              </w:rPr>
            </w:pPr>
            <w:r>
              <w:rPr>
                <w:rFonts w:ascii="Times New Roman" w:hAnsi="Times New Roman" w:cs="Times New Roman"/>
                <w:lang w:val="en-US"/>
              </w:rPr>
              <w:t>4</w:t>
            </w:r>
          </w:p>
        </w:tc>
        <w:tc>
          <w:tcPr>
            <w:tcW w:w="1440" w:type="dxa"/>
          </w:tcPr>
          <w:p>
            <w:pPr>
              <w:spacing w:line="240" w:lineRule="auto"/>
              <w:jc w:val="center"/>
              <w:rPr>
                <w:rFonts w:ascii="Times New Roman" w:hAnsi="Times New Roman" w:cs="Times New Roman"/>
                <w:lang w:val="en-US"/>
              </w:rPr>
            </w:pPr>
            <w:r>
              <w:rPr>
                <w:rFonts w:ascii="Times New Roman" w:hAnsi="Times New Roman" w:cs="Times New Roman"/>
                <w:lang w:val="en-US"/>
              </w:rPr>
              <w:t>10</w:t>
            </w:r>
          </w:p>
        </w:tc>
        <w:tc>
          <w:tcPr>
            <w:tcW w:w="10980" w:type="dxa"/>
            <w:gridSpan w:val="6"/>
          </w:tcPr>
          <w:p>
            <w:pPr>
              <w:pStyle w:val="8"/>
              <w:spacing w:line="240" w:lineRule="auto"/>
              <w:ind w:left="252"/>
              <w:rPr>
                <w:rFonts w:ascii="Times New Roman" w:hAnsi="Times New Roman" w:cs="Times New Roman"/>
                <w:lang w:val="en-US"/>
              </w:rPr>
            </w:pPr>
            <w:r>
              <w:rPr>
                <w:rFonts w:ascii="Times New Roman" w:hAnsi="Times New Roman" w:cs="Times New Roman"/>
                <w:b/>
                <w:i/>
                <w:lang w:val="en-US"/>
              </w:rPr>
              <w:t>MID-TERM EXAM</w:t>
            </w:r>
          </w:p>
        </w:tc>
        <w:tc>
          <w:tcPr>
            <w:tcW w:w="990" w:type="dxa"/>
          </w:tcPr>
          <w:p>
            <w:pPr>
              <w:tabs>
                <w:tab w:val="left" w:pos="8025"/>
              </w:tabs>
              <w:spacing w:after="0" w:line="240" w:lineRule="auto"/>
              <w:rPr>
                <w:rFonts w:ascii="Times New Roman" w:hAnsi="Times New Roman" w:cs="Times New Roman"/>
                <w:szCs w:val="24"/>
                <w:lang w:val="en-US"/>
              </w:rPr>
            </w:pPr>
            <w:r>
              <w:rPr>
                <w:rFonts w:ascii="Times New Roman" w:hAnsi="Times New Roman" w:cs="Times New Roman"/>
                <w:szCs w:val="24"/>
                <w:lang w:val="en-US"/>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Pr>
          <w:p>
            <w:pPr>
              <w:spacing w:line="240" w:lineRule="auto"/>
              <w:jc w:val="center"/>
              <w:rPr>
                <w:rFonts w:ascii="Times New Roman" w:hAnsi="Times New Roman" w:cs="Times New Roman"/>
                <w:lang w:val="en-US"/>
              </w:rPr>
            </w:pPr>
            <w:r>
              <w:rPr>
                <w:rFonts w:ascii="Times New Roman" w:hAnsi="Times New Roman" w:cs="Times New Roman"/>
                <w:lang w:val="en-US"/>
              </w:rPr>
              <w:t>5</w:t>
            </w:r>
          </w:p>
        </w:tc>
        <w:tc>
          <w:tcPr>
            <w:tcW w:w="1440" w:type="dxa"/>
          </w:tcPr>
          <w:p>
            <w:pPr>
              <w:spacing w:line="240" w:lineRule="auto"/>
              <w:jc w:val="center"/>
              <w:rPr>
                <w:rFonts w:ascii="Times New Roman" w:hAnsi="Times New Roman" w:cs="Times New Roman"/>
                <w:lang w:val="en-US"/>
              </w:rPr>
            </w:pPr>
            <w:r>
              <w:rPr>
                <w:rFonts w:ascii="Times New Roman" w:hAnsi="Times New Roman" w:cs="Times New Roman"/>
                <w:lang w:val="en-US"/>
              </w:rPr>
              <w:t xml:space="preserve">11 – 16 </w:t>
            </w:r>
          </w:p>
        </w:tc>
        <w:tc>
          <w:tcPr>
            <w:tcW w:w="2362" w:type="dxa"/>
          </w:tcPr>
          <w:p>
            <w:pPr>
              <w:pStyle w:val="8"/>
              <w:numPr>
                <w:ilvl w:val="0"/>
                <w:numId w:val="16"/>
              </w:numPr>
              <w:spacing w:line="240" w:lineRule="auto"/>
              <w:rPr>
                <w:rFonts w:ascii="Times New Roman" w:hAnsi="Times New Roman" w:cs="Times New Roman"/>
                <w:lang w:val="en-US"/>
              </w:rPr>
            </w:pPr>
            <w:r>
              <w:rPr>
                <w:rFonts w:ascii="Times New Roman" w:hAnsi="Times New Roman" w:cs="Times New Roman"/>
                <w:lang w:val="en-US"/>
              </w:rPr>
              <w:t xml:space="preserve">Understand concept of administrative text </w:t>
            </w:r>
          </w:p>
          <w:p>
            <w:pPr>
              <w:pStyle w:val="8"/>
              <w:numPr>
                <w:ilvl w:val="0"/>
                <w:numId w:val="16"/>
              </w:numPr>
              <w:spacing w:line="240" w:lineRule="auto"/>
              <w:rPr>
                <w:rFonts w:ascii="Times New Roman" w:hAnsi="Times New Roman" w:cs="Times New Roman"/>
                <w:lang w:val="en-US"/>
              </w:rPr>
            </w:pPr>
            <w:r>
              <w:rPr>
                <w:rFonts w:ascii="Times New Roman" w:hAnsi="Times New Roman" w:cs="Times New Roman"/>
                <w:lang w:val="en-US"/>
              </w:rPr>
              <w:t>Translate administrative texts in a natural, clear, and appropriate way</w:t>
            </w:r>
          </w:p>
        </w:tc>
        <w:tc>
          <w:tcPr>
            <w:tcW w:w="1778" w:type="dxa"/>
          </w:tcPr>
          <w:p>
            <w:pPr>
              <w:pStyle w:val="8"/>
              <w:numPr>
                <w:ilvl w:val="0"/>
                <w:numId w:val="17"/>
              </w:numPr>
              <w:spacing w:line="240" w:lineRule="auto"/>
              <w:ind w:left="226" w:hanging="226"/>
              <w:rPr>
                <w:rFonts w:ascii="Times New Roman" w:hAnsi="Times New Roman" w:cs="Times New Roman"/>
              </w:rPr>
            </w:pPr>
            <w:r>
              <w:rPr>
                <w:rFonts w:ascii="Times New Roman" w:hAnsi="Times New Roman" w:cs="Times New Roman"/>
                <w:iCs/>
                <w:lang w:val="en-US"/>
              </w:rPr>
              <w:t xml:space="preserve">Administrative texts 1 </w:t>
            </w:r>
          </w:p>
          <w:p>
            <w:pPr>
              <w:pStyle w:val="8"/>
              <w:numPr>
                <w:ilvl w:val="0"/>
                <w:numId w:val="17"/>
              </w:numPr>
              <w:spacing w:line="240" w:lineRule="auto"/>
              <w:ind w:left="226" w:hanging="226"/>
              <w:rPr>
                <w:rFonts w:ascii="Times New Roman" w:hAnsi="Times New Roman" w:cs="Times New Roman"/>
              </w:rPr>
            </w:pPr>
            <w:r>
              <w:rPr>
                <w:rFonts w:ascii="Times New Roman" w:hAnsi="Times New Roman" w:cs="Times New Roman"/>
                <w:iCs/>
                <w:lang w:val="en-US"/>
              </w:rPr>
              <w:t>Administrative texts 2</w:t>
            </w:r>
          </w:p>
          <w:p>
            <w:pPr>
              <w:pStyle w:val="8"/>
              <w:numPr>
                <w:ilvl w:val="0"/>
                <w:numId w:val="17"/>
              </w:numPr>
              <w:spacing w:line="240" w:lineRule="auto"/>
              <w:ind w:left="226" w:hanging="226"/>
              <w:rPr>
                <w:rFonts w:ascii="Times New Roman" w:hAnsi="Times New Roman" w:cs="Times New Roman"/>
              </w:rPr>
            </w:pPr>
            <w:r>
              <w:rPr>
                <w:rFonts w:ascii="Times New Roman" w:hAnsi="Times New Roman" w:cs="Times New Roman"/>
                <w:iCs/>
                <w:lang w:val="en-US"/>
              </w:rPr>
              <w:t>Administrative texts 3</w:t>
            </w:r>
          </w:p>
          <w:p>
            <w:pPr>
              <w:pStyle w:val="8"/>
              <w:numPr>
                <w:ilvl w:val="0"/>
                <w:numId w:val="17"/>
              </w:numPr>
              <w:spacing w:line="240" w:lineRule="auto"/>
              <w:ind w:left="226" w:hanging="226"/>
              <w:rPr>
                <w:rFonts w:ascii="Times New Roman" w:hAnsi="Times New Roman" w:cs="Times New Roman"/>
              </w:rPr>
            </w:pPr>
            <w:r>
              <w:rPr>
                <w:rFonts w:ascii="Times New Roman" w:hAnsi="Times New Roman" w:cs="Times New Roman"/>
                <w:iCs/>
                <w:lang w:val="en-US"/>
              </w:rPr>
              <w:t>Administrative texts 4</w:t>
            </w:r>
          </w:p>
          <w:p>
            <w:pPr>
              <w:pStyle w:val="8"/>
              <w:numPr>
                <w:ilvl w:val="0"/>
                <w:numId w:val="17"/>
              </w:numPr>
              <w:spacing w:line="240" w:lineRule="auto"/>
              <w:ind w:left="226" w:hanging="226"/>
              <w:rPr>
                <w:rFonts w:ascii="Times New Roman" w:hAnsi="Times New Roman" w:cs="Times New Roman"/>
              </w:rPr>
            </w:pPr>
            <w:r>
              <w:rPr>
                <w:rFonts w:ascii="Times New Roman" w:hAnsi="Times New Roman" w:cs="Times New Roman"/>
                <w:iCs/>
                <w:lang w:val="en-US"/>
              </w:rPr>
              <w:t>Administrative texts 5</w:t>
            </w:r>
          </w:p>
          <w:p>
            <w:pPr>
              <w:pStyle w:val="8"/>
              <w:numPr>
                <w:ilvl w:val="0"/>
                <w:numId w:val="17"/>
              </w:numPr>
              <w:spacing w:line="240" w:lineRule="auto"/>
              <w:ind w:left="226" w:hanging="226"/>
              <w:rPr>
                <w:rFonts w:ascii="Times New Roman" w:hAnsi="Times New Roman" w:cs="Times New Roman"/>
              </w:rPr>
            </w:pPr>
            <w:r>
              <w:rPr>
                <w:rFonts w:ascii="Times New Roman" w:hAnsi="Times New Roman" w:cs="Times New Roman"/>
                <w:iCs/>
                <w:lang w:val="en-US"/>
              </w:rPr>
              <w:t xml:space="preserve">Administrative texts 6 </w:t>
            </w:r>
          </w:p>
        </w:tc>
        <w:tc>
          <w:tcPr>
            <w:tcW w:w="1800" w:type="dxa"/>
          </w:tcPr>
          <w:p>
            <w:pPr>
              <w:pStyle w:val="8"/>
              <w:numPr>
                <w:ilvl w:val="0"/>
                <w:numId w:val="18"/>
              </w:numPr>
              <w:spacing w:line="240" w:lineRule="auto"/>
              <w:ind w:left="342" w:hanging="270"/>
              <w:rPr>
                <w:rFonts w:ascii="Times New Roman" w:hAnsi="Times New Roman" w:cs="Times New Roman"/>
              </w:rPr>
            </w:pPr>
            <w:r>
              <w:rPr>
                <w:rFonts w:ascii="Times New Roman" w:hAnsi="Times New Roman" w:cs="Times New Roman"/>
                <w:lang w:val="en-US"/>
              </w:rPr>
              <w:t>Cooperative learning</w:t>
            </w:r>
          </w:p>
          <w:p>
            <w:pPr>
              <w:pStyle w:val="8"/>
              <w:numPr>
                <w:ilvl w:val="0"/>
                <w:numId w:val="18"/>
              </w:numPr>
              <w:spacing w:line="240" w:lineRule="auto"/>
              <w:ind w:left="342" w:hanging="270"/>
              <w:rPr>
                <w:rFonts w:ascii="Times New Roman" w:hAnsi="Times New Roman" w:cs="Times New Roman"/>
              </w:rPr>
            </w:pPr>
            <w:r>
              <w:rPr>
                <w:rFonts w:ascii="Times New Roman" w:hAnsi="Times New Roman" w:cs="Times New Roman"/>
                <w:lang w:val="en-US"/>
              </w:rPr>
              <w:t>Praktik</w:t>
            </w:r>
          </w:p>
        </w:tc>
        <w:tc>
          <w:tcPr>
            <w:tcW w:w="1440"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1 x 50’ (T) </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 x 100’ (P)</w:t>
            </w:r>
          </w:p>
        </w:tc>
        <w:tc>
          <w:tcPr>
            <w:tcW w:w="1980" w:type="dxa"/>
          </w:tcPr>
          <w:p>
            <w:pPr>
              <w:pStyle w:val="8"/>
              <w:numPr>
                <w:ilvl w:val="0"/>
                <w:numId w:val="19"/>
              </w:numPr>
              <w:spacing w:line="240" w:lineRule="auto"/>
              <w:ind w:hanging="252"/>
              <w:rPr>
                <w:rFonts w:ascii="Times New Roman" w:hAnsi="Times New Roman" w:cs="Times New Roman"/>
              </w:rPr>
            </w:pPr>
            <w:r>
              <w:rPr>
                <w:rFonts w:ascii="Times New Roman" w:hAnsi="Times New Roman" w:cs="Times New Roman"/>
              </w:rPr>
              <w:t xml:space="preserve">Memperhatikan penjelasan </w:t>
            </w:r>
          </w:p>
          <w:p>
            <w:pPr>
              <w:pStyle w:val="8"/>
              <w:numPr>
                <w:ilvl w:val="0"/>
                <w:numId w:val="19"/>
              </w:numPr>
              <w:spacing w:line="240" w:lineRule="auto"/>
              <w:ind w:hanging="252"/>
              <w:rPr>
                <w:rFonts w:ascii="Times New Roman" w:hAnsi="Times New Roman" w:cs="Times New Roman"/>
              </w:rPr>
            </w:pPr>
            <w:r>
              <w:rPr>
                <w:rFonts w:ascii="Times New Roman" w:hAnsi="Times New Roman" w:cs="Times New Roman"/>
              </w:rPr>
              <w:t>Menanyakan yang belum jelas</w:t>
            </w:r>
          </w:p>
          <w:p>
            <w:pPr>
              <w:pStyle w:val="8"/>
              <w:numPr>
                <w:ilvl w:val="0"/>
                <w:numId w:val="19"/>
              </w:numPr>
              <w:spacing w:line="240" w:lineRule="auto"/>
              <w:ind w:hanging="252"/>
              <w:rPr>
                <w:rFonts w:ascii="Times New Roman" w:hAnsi="Times New Roman" w:cs="Times New Roman"/>
              </w:rPr>
            </w:pPr>
            <w:r>
              <w:rPr>
                <w:rFonts w:ascii="Times New Roman" w:hAnsi="Times New Roman" w:cs="Times New Roman"/>
                <w:lang w:val="en-US"/>
              </w:rPr>
              <w:t>Berdiskusi</w:t>
            </w:r>
          </w:p>
          <w:p>
            <w:pPr>
              <w:pStyle w:val="8"/>
              <w:spacing w:line="240" w:lineRule="auto"/>
              <w:ind w:left="252"/>
              <w:rPr>
                <w:rFonts w:ascii="Times New Roman" w:hAnsi="Times New Roman" w:cs="Times New Roman"/>
              </w:rPr>
            </w:pPr>
            <w:r>
              <w:rPr>
                <w:rFonts w:ascii="Times New Roman" w:hAnsi="Times New Roman" w:cs="Times New Roman"/>
                <w:lang w:val="en-US"/>
              </w:rPr>
              <w:t>Melakukan praktik</w:t>
            </w:r>
          </w:p>
        </w:tc>
        <w:tc>
          <w:tcPr>
            <w:tcW w:w="1620" w:type="dxa"/>
          </w:tcPr>
          <w:p>
            <w:pPr>
              <w:pStyle w:val="8"/>
              <w:numPr>
                <w:ilvl w:val="0"/>
                <w:numId w:val="20"/>
              </w:numPr>
              <w:spacing w:line="240" w:lineRule="auto"/>
              <w:ind w:hanging="252"/>
              <w:rPr>
                <w:rFonts w:ascii="Times New Roman" w:hAnsi="Times New Roman" w:cs="Times New Roman"/>
              </w:rPr>
            </w:pPr>
            <w:r>
              <w:rPr>
                <w:rFonts w:ascii="Times New Roman" w:hAnsi="Times New Roman" w:cs="Times New Roman"/>
                <w:lang w:val="en-US"/>
              </w:rPr>
              <w:t xml:space="preserve">Keaktifan diskusi </w:t>
            </w:r>
            <w:r>
              <w:rPr>
                <w:rFonts w:ascii="Times New Roman" w:hAnsi="Times New Roman" w:cs="Times New Roman"/>
              </w:rPr>
              <w:t xml:space="preserve"> </w:t>
            </w:r>
          </w:p>
          <w:p>
            <w:pPr>
              <w:pStyle w:val="8"/>
              <w:numPr>
                <w:ilvl w:val="0"/>
                <w:numId w:val="20"/>
              </w:numPr>
              <w:spacing w:line="240" w:lineRule="auto"/>
              <w:ind w:hanging="252"/>
              <w:rPr>
                <w:rFonts w:ascii="Times New Roman" w:hAnsi="Times New Roman" w:cs="Times New Roman"/>
              </w:rPr>
            </w:pPr>
            <w:r>
              <w:rPr>
                <w:rFonts w:ascii="Times New Roman" w:hAnsi="Times New Roman" w:cs="Times New Roman"/>
                <w:lang w:val="en-US"/>
              </w:rPr>
              <w:t>Kinerja praktik</w:t>
            </w:r>
          </w:p>
          <w:p>
            <w:pPr>
              <w:pStyle w:val="8"/>
              <w:spacing w:line="240" w:lineRule="auto"/>
              <w:ind w:left="344"/>
              <w:rPr>
                <w:rFonts w:ascii="Times New Roman" w:hAnsi="Times New Roman" w:cs="Times New Roman"/>
              </w:rPr>
            </w:pPr>
          </w:p>
        </w:tc>
        <w:tc>
          <w:tcPr>
            <w:tcW w:w="990" w:type="dxa"/>
          </w:tcPr>
          <w:p>
            <w:pPr>
              <w:tabs>
                <w:tab w:val="left" w:pos="8025"/>
              </w:tabs>
              <w:spacing w:after="0" w:line="240" w:lineRule="auto"/>
              <w:rPr>
                <w:rFonts w:ascii="Times New Roman" w:hAnsi="Times New Roman" w:cs="Times New Roman"/>
                <w:szCs w:val="24"/>
                <w:lang w:val="en-US"/>
              </w:rPr>
            </w:pPr>
            <w:r>
              <w:rPr>
                <w:rFonts w:ascii="Times New Roman" w:hAnsi="Times New Roman" w:cs="Times New Roman"/>
                <w:szCs w:val="24"/>
                <w:lang w:val="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95" w:type="dxa"/>
          </w:tcPr>
          <w:p>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8</w:t>
            </w:r>
          </w:p>
        </w:tc>
        <w:tc>
          <w:tcPr>
            <w:tcW w:w="1440" w:type="dxa"/>
          </w:tcPr>
          <w:p>
            <w:pPr>
              <w:spacing w:after="0" w:line="240" w:lineRule="auto"/>
              <w:contextualSpacing/>
              <w:jc w:val="center"/>
              <w:rPr>
                <w:rFonts w:ascii="Times New Roman" w:hAnsi="Times New Roman" w:cs="Times New Roman"/>
                <w:lang w:val="en-US"/>
              </w:rPr>
            </w:pPr>
            <w:r>
              <w:rPr>
                <w:rFonts w:ascii="Times New Roman" w:hAnsi="Times New Roman" w:cs="Times New Roman"/>
                <w:lang w:val="en-US"/>
              </w:rPr>
              <w:t>17</w:t>
            </w:r>
          </w:p>
        </w:tc>
        <w:tc>
          <w:tcPr>
            <w:tcW w:w="10980" w:type="dxa"/>
            <w:gridSpan w:val="6"/>
          </w:tcPr>
          <w:p>
            <w:pPr>
              <w:pStyle w:val="8"/>
              <w:spacing w:after="0" w:line="240" w:lineRule="auto"/>
              <w:ind w:left="244"/>
              <w:rPr>
                <w:rFonts w:ascii="Times New Roman" w:hAnsi="Times New Roman" w:cs="Times New Roman"/>
                <w:b/>
                <w:i/>
              </w:rPr>
            </w:pPr>
            <w:r>
              <w:rPr>
                <w:rFonts w:ascii="Times New Roman" w:hAnsi="Times New Roman" w:cs="Times New Roman"/>
                <w:b/>
                <w:i/>
                <w:lang w:val="en-US"/>
              </w:rPr>
              <w:t xml:space="preserve">FINAL EXAM </w:t>
            </w:r>
          </w:p>
        </w:tc>
        <w:tc>
          <w:tcPr>
            <w:tcW w:w="990" w:type="dxa"/>
          </w:tcPr>
          <w:p>
            <w:pPr>
              <w:tabs>
                <w:tab w:val="left" w:pos="8025"/>
              </w:tabs>
              <w:spacing w:after="0" w:line="240" w:lineRule="auto"/>
              <w:rPr>
                <w:rFonts w:ascii="Times New Roman" w:hAnsi="Times New Roman" w:cs="Times New Roman"/>
                <w:szCs w:val="24"/>
                <w:lang w:val="en-US"/>
              </w:rPr>
            </w:pPr>
            <w:r>
              <w:rPr>
                <w:rFonts w:ascii="Times New Roman" w:hAnsi="Times New Roman" w:cs="Times New Roman"/>
                <w:szCs w:val="24"/>
                <w:lang w:val="en-US"/>
              </w:rPr>
              <w:t>25%</w:t>
            </w:r>
          </w:p>
        </w:tc>
      </w:tr>
    </w:tbl>
    <w:p>
      <w:pPr>
        <w:spacing w:after="0" w:line="240" w:lineRule="auto"/>
        <w:ind w:left="360"/>
        <w:rPr>
          <w:rFonts w:ascii="Times New Roman" w:hAnsi="Times New Roman" w:cs="Times New Roman"/>
          <w:b/>
          <w:bCs/>
          <w:sz w:val="24"/>
          <w:szCs w:val="24"/>
        </w:rPr>
      </w:pPr>
    </w:p>
    <w:p>
      <w:pPr>
        <w:rPr>
          <w:rFonts w:ascii="Times New Roman" w:hAnsi="Times New Roman" w:cs="Times New Roman"/>
          <w:b/>
          <w:bCs/>
          <w:sz w:val="24"/>
          <w:szCs w:val="24"/>
        </w:rPr>
      </w:pPr>
    </w:p>
    <w:p>
      <w:pPr>
        <w:rPr>
          <w:rFonts w:ascii="Times New Roman" w:hAnsi="Times New Roman" w:cs="Times New Roman"/>
          <w:b/>
          <w:bCs/>
          <w:sz w:val="24"/>
          <w:szCs w:val="24"/>
        </w:rPr>
      </w:pPr>
      <w:r>
        <w:rPr>
          <w:rFonts w:ascii="Times New Roman" w:hAnsi="Times New Roman" w:cs="Times New Roman"/>
          <w:b/>
          <w:bCs/>
          <w:sz w:val="24"/>
          <w:szCs w:val="24"/>
          <w:lang w:val="en-US"/>
        </w:rPr>
        <w:t xml:space="preserve">REFERENCES </w:t>
      </w:r>
    </w:p>
    <w:p>
      <w:pPr>
        <w:widowControl w:val="0"/>
        <w:autoSpaceDE w:val="0"/>
        <w:autoSpaceDN w:val="0"/>
        <w:adjustRightInd w:val="0"/>
        <w:spacing w:line="240" w:lineRule="auto"/>
        <w:ind w:left="480" w:hanging="480"/>
        <w:rPr>
          <w:rFonts w:ascii="Times New Roman" w:hAnsi="Times New Roman" w:cs="Times New Roman"/>
          <w:szCs w:val="24"/>
        </w:rPr>
      </w:pPr>
      <w:r>
        <w:rPr>
          <w:rFonts w:ascii="Times New Roman" w:hAnsi="Times New Roman" w:cs="Times New Roman"/>
          <w:lang w:val="en-US"/>
        </w:rPr>
        <w:fldChar w:fldCharType="begin" w:fldLock="1"/>
      </w:r>
      <w:r>
        <w:rPr>
          <w:rFonts w:ascii="Times New Roman" w:hAnsi="Times New Roman" w:cs="Times New Roman"/>
          <w:lang w:val="en-US"/>
        </w:rPr>
        <w:instrText xml:space="preserve">ADDIN Mendeley Bibliography CSL_BIBLIOGRAPHY </w:instrText>
      </w:r>
      <w:r>
        <w:rPr>
          <w:rFonts w:ascii="Times New Roman" w:hAnsi="Times New Roman" w:cs="Times New Roman"/>
          <w:lang w:val="en-US"/>
        </w:rPr>
        <w:fldChar w:fldCharType="separate"/>
      </w:r>
      <w:r>
        <w:rPr>
          <w:rFonts w:ascii="Times New Roman" w:hAnsi="Times New Roman" w:cs="Times New Roman"/>
          <w:szCs w:val="24"/>
        </w:rPr>
        <w:t xml:space="preserve">Cheng, L., Sin, K. K., &amp; Wagner, A. (Eds.). (2014). The Ashgate handbook of legal translation. In </w:t>
      </w:r>
      <w:r>
        <w:rPr>
          <w:rFonts w:ascii="Times New Roman" w:hAnsi="Times New Roman" w:cs="Times New Roman"/>
          <w:i/>
          <w:iCs/>
          <w:szCs w:val="24"/>
        </w:rPr>
        <w:t>Law, Language, and Communication</w:t>
      </w:r>
      <w:r>
        <w:rPr>
          <w:rFonts w:ascii="Times New Roman" w:hAnsi="Times New Roman" w:cs="Times New Roman"/>
          <w:szCs w:val="24"/>
        </w:rPr>
        <w:t>. USA: Ashgate Publishing Company.</w:t>
      </w:r>
    </w:p>
    <w:p>
      <w:pPr>
        <w:widowControl w:val="0"/>
        <w:autoSpaceDE w:val="0"/>
        <w:autoSpaceDN w:val="0"/>
        <w:adjustRightInd w:val="0"/>
        <w:spacing w:line="240" w:lineRule="auto"/>
        <w:ind w:left="480" w:hanging="480"/>
        <w:rPr>
          <w:rFonts w:ascii="Times New Roman" w:hAnsi="Times New Roman" w:cs="Times New Roman"/>
          <w:szCs w:val="24"/>
        </w:rPr>
      </w:pPr>
      <w:r>
        <w:rPr>
          <w:rFonts w:ascii="Times New Roman" w:hAnsi="Times New Roman" w:cs="Times New Roman"/>
          <w:szCs w:val="24"/>
        </w:rPr>
        <w:t xml:space="preserve">Cragie, S., &amp; Pattison, A. (2018). </w:t>
      </w:r>
      <w:r>
        <w:rPr>
          <w:rFonts w:ascii="Times New Roman" w:hAnsi="Times New Roman" w:cs="Times New Roman"/>
          <w:i/>
          <w:iCs/>
          <w:szCs w:val="24"/>
        </w:rPr>
        <w:t>Thinking English Translation: Analyzing and translating English source texts</w:t>
      </w:r>
      <w:r>
        <w:rPr>
          <w:rFonts w:ascii="Times New Roman" w:hAnsi="Times New Roman" w:cs="Times New Roman"/>
          <w:szCs w:val="24"/>
        </w:rPr>
        <w:t xml:space="preserve">. </w:t>
      </w:r>
      <w:r>
        <w:rPr>
          <w:rFonts w:ascii="Times New Roman" w:hAnsi="Times New Roman" w:cs="Times New Roman"/>
          <w:i/>
          <w:iCs/>
          <w:szCs w:val="24"/>
        </w:rPr>
        <w:t>Thinking English Translation</w:t>
      </w:r>
      <w:r>
        <w:rPr>
          <w:rFonts w:ascii="Times New Roman" w:hAnsi="Times New Roman" w:cs="Times New Roman"/>
          <w:szCs w:val="24"/>
        </w:rPr>
        <w:t>. New York: Routledge. https://doi.org/10.4324/9781315229478</w:t>
      </w:r>
    </w:p>
    <w:p>
      <w:pPr>
        <w:widowControl w:val="0"/>
        <w:autoSpaceDE w:val="0"/>
        <w:autoSpaceDN w:val="0"/>
        <w:adjustRightInd w:val="0"/>
        <w:spacing w:line="240" w:lineRule="auto"/>
        <w:ind w:left="480" w:hanging="480"/>
        <w:rPr>
          <w:rFonts w:ascii="Times New Roman" w:hAnsi="Times New Roman" w:cs="Times New Roman"/>
          <w:szCs w:val="24"/>
        </w:rPr>
      </w:pPr>
      <w:r>
        <w:rPr>
          <w:rFonts w:ascii="Times New Roman" w:hAnsi="Times New Roman" w:cs="Times New Roman"/>
          <w:szCs w:val="24"/>
        </w:rPr>
        <w:t>Kelsen, H. (1992). Introduction to the problems of legal theory. New York: Oxford University Press.</w:t>
      </w:r>
    </w:p>
    <w:p>
      <w:pPr>
        <w:widowControl w:val="0"/>
        <w:autoSpaceDE w:val="0"/>
        <w:autoSpaceDN w:val="0"/>
        <w:adjustRightInd w:val="0"/>
        <w:spacing w:line="240" w:lineRule="auto"/>
        <w:ind w:left="480" w:hanging="480"/>
        <w:rPr>
          <w:rFonts w:ascii="Times New Roman" w:hAnsi="Times New Roman" w:cs="Times New Roman"/>
        </w:rPr>
      </w:pPr>
      <w:r>
        <w:rPr>
          <w:rFonts w:ascii="Times New Roman" w:hAnsi="Times New Roman" w:cs="Times New Roman"/>
          <w:szCs w:val="24"/>
        </w:rPr>
        <w:t xml:space="preserve">Zidan, A. A. Y. (2015). </w:t>
      </w:r>
      <w:r>
        <w:rPr>
          <w:rFonts w:ascii="Times New Roman" w:hAnsi="Times New Roman" w:cs="Times New Roman"/>
          <w:i/>
          <w:iCs/>
          <w:szCs w:val="24"/>
        </w:rPr>
        <w:t>Linguistic analysis of some problems of Arabic-English translation of legal texts with special reference to contracts</w:t>
      </w:r>
      <w:r>
        <w:rPr>
          <w:rFonts w:ascii="Times New Roman" w:hAnsi="Times New Roman" w:cs="Times New Roman"/>
          <w:szCs w:val="24"/>
        </w:rPr>
        <w:t>. UK: Cambridge Scholars Publishing.</w:t>
      </w:r>
    </w:p>
    <w:p>
      <w:pPr>
        <w:spacing w:line="240" w:lineRule="auto"/>
        <w:contextualSpacing/>
        <w:rPr>
          <w:rFonts w:ascii="Times New Roman" w:hAnsi="Times New Roman" w:cs="Times New Roman"/>
          <w:lang w:val="en-US"/>
        </w:rPr>
      </w:pPr>
      <w:r>
        <w:rPr>
          <w:rFonts w:ascii="Times New Roman" w:hAnsi="Times New Roman" w:cs="Times New Roman"/>
          <w:lang w:val="en-US"/>
        </w:rPr>
        <w:fldChar w:fldCharType="end"/>
      </w:r>
    </w:p>
    <w:sectPr>
      <w:pgSz w:w="16838" w:h="11906" w:orient="landscape"/>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10926"/>
    <w:multiLevelType w:val="multilevel"/>
    <w:tmpl w:val="01610926"/>
    <w:lvl w:ilvl="0" w:tentative="0">
      <w:start w:val="1"/>
      <w:numFmt w:val="decimal"/>
      <w:lvlText w:val="%1."/>
      <w:lvlJc w:val="left"/>
      <w:pPr>
        <w:ind w:left="677" w:hanging="360"/>
      </w:pPr>
      <w:rPr>
        <w:rFonts w:hint="default"/>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1">
    <w:nsid w:val="02367C47"/>
    <w:multiLevelType w:val="multilevel"/>
    <w:tmpl w:val="02367C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5C335C4"/>
    <w:multiLevelType w:val="multilevel"/>
    <w:tmpl w:val="05C335C4"/>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3">
    <w:nsid w:val="0E6912C7"/>
    <w:multiLevelType w:val="multilevel"/>
    <w:tmpl w:val="0E6912C7"/>
    <w:lvl w:ilvl="0" w:tentative="0">
      <w:start w:val="1"/>
      <w:numFmt w:val="decimal"/>
      <w:lvlText w:val="%1."/>
      <w:lvlJc w:val="left"/>
      <w:pPr>
        <w:ind w:left="677" w:hanging="360"/>
      </w:pPr>
      <w:rPr>
        <w:rFonts w:hint="default"/>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4">
    <w:nsid w:val="13D2190B"/>
    <w:multiLevelType w:val="multilevel"/>
    <w:tmpl w:val="13D2190B"/>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5">
    <w:nsid w:val="19E82069"/>
    <w:multiLevelType w:val="multilevel"/>
    <w:tmpl w:val="19E8206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1B6C35DE"/>
    <w:multiLevelType w:val="multilevel"/>
    <w:tmpl w:val="1B6C35DE"/>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7">
    <w:nsid w:val="21FD0C60"/>
    <w:multiLevelType w:val="multilevel"/>
    <w:tmpl w:val="21FD0C60"/>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8">
    <w:nsid w:val="35B64086"/>
    <w:multiLevelType w:val="multilevel"/>
    <w:tmpl w:val="35B6408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97A4294"/>
    <w:multiLevelType w:val="multilevel"/>
    <w:tmpl w:val="397A429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47070D6A"/>
    <w:multiLevelType w:val="multilevel"/>
    <w:tmpl w:val="47070D6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92E3929"/>
    <w:multiLevelType w:val="multilevel"/>
    <w:tmpl w:val="492E3929"/>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12">
    <w:nsid w:val="4A8F13C5"/>
    <w:multiLevelType w:val="multilevel"/>
    <w:tmpl w:val="4A8F13C5"/>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13">
    <w:nsid w:val="4DBD23D8"/>
    <w:multiLevelType w:val="multilevel"/>
    <w:tmpl w:val="4DBD23D8"/>
    <w:lvl w:ilvl="0" w:tentative="0">
      <w:start w:val="1"/>
      <w:numFmt w:val="decimal"/>
      <w:lvlText w:val="%1."/>
      <w:lvlJc w:val="left"/>
      <w:pPr>
        <w:ind w:left="677" w:hanging="360"/>
      </w:pPr>
      <w:rPr>
        <w:rFonts w:hint="default"/>
      </w:rPr>
    </w:lvl>
    <w:lvl w:ilvl="1" w:tentative="0">
      <w:start w:val="1"/>
      <w:numFmt w:val="lowerLetter"/>
      <w:lvlText w:val="%2."/>
      <w:lvlJc w:val="left"/>
      <w:pPr>
        <w:ind w:left="1397" w:hanging="360"/>
      </w:pPr>
    </w:lvl>
    <w:lvl w:ilvl="2" w:tentative="0">
      <w:start w:val="1"/>
      <w:numFmt w:val="lowerRoman"/>
      <w:lvlText w:val="%3."/>
      <w:lvlJc w:val="right"/>
      <w:pPr>
        <w:ind w:left="2117" w:hanging="180"/>
      </w:pPr>
    </w:lvl>
    <w:lvl w:ilvl="3" w:tentative="0">
      <w:start w:val="1"/>
      <w:numFmt w:val="decimal"/>
      <w:lvlText w:val="%4."/>
      <w:lvlJc w:val="left"/>
      <w:pPr>
        <w:ind w:left="2837" w:hanging="360"/>
      </w:pPr>
    </w:lvl>
    <w:lvl w:ilvl="4" w:tentative="0">
      <w:start w:val="1"/>
      <w:numFmt w:val="lowerLetter"/>
      <w:lvlText w:val="%5."/>
      <w:lvlJc w:val="left"/>
      <w:pPr>
        <w:ind w:left="3557" w:hanging="360"/>
      </w:pPr>
    </w:lvl>
    <w:lvl w:ilvl="5" w:tentative="0">
      <w:start w:val="1"/>
      <w:numFmt w:val="lowerRoman"/>
      <w:lvlText w:val="%6."/>
      <w:lvlJc w:val="right"/>
      <w:pPr>
        <w:ind w:left="4277" w:hanging="180"/>
      </w:pPr>
    </w:lvl>
    <w:lvl w:ilvl="6" w:tentative="0">
      <w:start w:val="1"/>
      <w:numFmt w:val="decimal"/>
      <w:lvlText w:val="%7."/>
      <w:lvlJc w:val="left"/>
      <w:pPr>
        <w:ind w:left="4997" w:hanging="360"/>
      </w:pPr>
    </w:lvl>
    <w:lvl w:ilvl="7" w:tentative="0">
      <w:start w:val="1"/>
      <w:numFmt w:val="lowerLetter"/>
      <w:lvlText w:val="%8."/>
      <w:lvlJc w:val="left"/>
      <w:pPr>
        <w:ind w:left="5717" w:hanging="360"/>
      </w:pPr>
    </w:lvl>
    <w:lvl w:ilvl="8" w:tentative="0">
      <w:start w:val="1"/>
      <w:numFmt w:val="lowerRoman"/>
      <w:lvlText w:val="%9."/>
      <w:lvlJc w:val="right"/>
      <w:pPr>
        <w:ind w:left="6437" w:hanging="180"/>
      </w:pPr>
    </w:lvl>
  </w:abstractNum>
  <w:abstractNum w:abstractNumId="14">
    <w:nsid w:val="57EA7161"/>
    <w:multiLevelType w:val="multilevel"/>
    <w:tmpl w:val="57EA71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0061A14"/>
    <w:multiLevelType w:val="multilevel"/>
    <w:tmpl w:val="60061A1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6AD943D4"/>
    <w:multiLevelType w:val="multilevel"/>
    <w:tmpl w:val="6AD943D4"/>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abstractNum w:abstractNumId="17">
    <w:nsid w:val="727E21AB"/>
    <w:multiLevelType w:val="multilevel"/>
    <w:tmpl w:val="727E21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45B1413"/>
    <w:multiLevelType w:val="multilevel"/>
    <w:tmpl w:val="745B141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799470AF"/>
    <w:multiLevelType w:val="multilevel"/>
    <w:tmpl w:val="799470AF"/>
    <w:lvl w:ilvl="0" w:tentative="0">
      <w:start w:val="1"/>
      <w:numFmt w:val="decimal"/>
      <w:lvlText w:val="%1."/>
      <w:lvlJc w:val="left"/>
      <w:pPr>
        <w:ind w:left="252" w:hanging="360"/>
      </w:pPr>
      <w:rPr>
        <w:rFonts w:hint="default"/>
      </w:rPr>
    </w:lvl>
    <w:lvl w:ilvl="1" w:tentative="0">
      <w:start w:val="1"/>
      <w:numFmt w:val="lowerLetter"/>
      <w:lvlText w:val="%2."/>
      <w:lvlJc w:val="left"/>
      <w:pPr>
        <w:ind w:left="972" w:hanging="360"/>
      </w:pPr>
    </w:lvl>
    <w:lvl w:ilvl="2" w:tentative="0">
      <w:start w:val="1"/>
      <w:numFmt w:val="lowerRoman"/>
      <w:lvlText w:val="%3."/>
      <w:lvlJc w:val="right"/>
      <w:pPr>
        <w:ind w:left="1692" w:hanging="180"/>
      </w:pPr>
    </w:lvl>
    <w:lvl w:ilvl="3" w:tentative="0">
      <w:start w:val="1"/>
      <w:numFmt w:val="decimal"/>
      <w:lvlText w:val="%4."/>
      <w:lvlJc w:val="left"/>
      <w:pPr>
        <w:ind w:left="2412" w:hanging="360"/>
      </w:pPr>
    </w:lvl>
    <w:lvl w:ilvl="4" w:tentative="0">
      <w:start w:val="1"/>
      <w:numFmt w:val="lowerLetter"/>
      <w:lvlText w:val="%5."/>
      <w:lvlJc w:val="left"/>
      <w:pPr>
        <w:ind w:left="3132" w:hanging="360"/>
      </w:pPr>
    </w:lvl>
    <w:lvl w:ilvl="5" w:tentative="0">
      <w:start w:val="1"/>
      <w:numFmt w:val="lowerRoman"/>
      <w:lvlText w:val="%6."/>
      <w:lvlJc w:val="right"/>
      <w:pPr>
        <w:ind w:left="3852" w:hanging="180"/>
      </w:pPr>
    </w:lvl>
    <w:lvl w:ilvl="6" w:tentative="0">
      <w:start w:val="1"/>
      <w:numFmt w:val="decimal"/>
      <w:lvlText w:val="%7."/>
      <w:lvlJc w:val="left"/>
      <w:pPr>
        <w:ind w:left="4572" w:hanging="360"/>
      </w:pPr>
    </w:lvl>
    <w:lvl w:ilvl="7" w:tentative="0">
      <w:start w:val="1"/>
      <w:numFmt w:val="lowerLetter"/>
      <w:lvlText w:val="%8."/>
      <w:lvlJc w:val="left"/>
      <w:pPr>
        <w:ind w:left="5292" w:hanging="360"/>
      </w:pPr>
    </w:lvl>
    <w:lvl w:ilvl="8" w:tentative="0">
      <w:start w:val="1"/>
      <w:numFmt w:val="lowerRoman"/>
      <w:lvlText w:val="%9."/>
      <w:lvlJc w:val="right"/>
      <w:pPr>
        <w:ind w:left="6012" w:hanging="180"/>
      </w:pPr>
    </w:lvl>
  </w:abstractNum>
  <w:num w:numId="1">
    <w:abstractNumId w:val="3"/>
  </w:num>
  <w:num w:numId="2">
    <w:abstractNumId w:val="5"/>
  </w:num>
  <w:num w:numId="3">
    <w:abstractNumId w:val="8"/>
  </w:num>
  <w:num w:numId="4">
    <w:abstractNumId w:val="11"/>
  </w:num>
  <w:num w:numId="5">
    <w:abstractNumId w:val="4"/>
  </w:num>
  <w:num w:numId="6">
    <w:abstractNumId w:val="18"/>
  </w:num>
  <w:num w:numId="7">
    <w:abstractNumId w:val="17"/>
  </w:num>
  <w:num w:numId="8">
    <w:abstractNumId w:val="14"/>
  </w:num>
  <w:num w:numId="9">
    <w:abstractNumId w:val="7"/>
  </w:num>
  <w:num w:numId="10">
    <w:abstractNumId w:val="19"/>
  </w:num>
  <w:num w:numId="11">
    <w:abstractNumId w:val="9"/>
  </w:num>
  <w:num w:numId="12">
    <w:abstractNumId w:val="10"/>
  </w:num>
  <w:num w:numId="13">
    <w:abstractNumId w:val="15"/>
  </w:num>
  <w:num w:numId="14">
    <w:abstractNumId w:val="2"/>
  </w:num>
  <w:num w:numId="15">
    <w:abstractNumId w:val="6"/>
  </w:num>
  <w:num w:numId="16">
    <w:abstractNumId w:val="1"/>
  </w:num>
  <w:num w:numId="17">
    <w:abstractNumId w:val="13"/>
  </w:num>
  <w:num w:numId="18">
    <w:abstractNumId w:val="0"/>
  </w:num>
  <w:num w:numId="19">
    <w:abstractNumId w:val="1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51"/>
    <w:rsid w:val="000731EC"/>
    <w:rsid w:val="00097917"/>
    <w:rsid w:val="000C473F"/>
    <w:rsid w:val="000D378A"/>
    <w:rsid w:val="00135930"/>
    <w:rsid w:val="001963FF"/>
    <w:rsid w:val="001D7626"/>
    <w:rsid w:val="00247BDB"/>
    <w:rsid w:val="002854F6"/>
    <w:rsid w:val="002B3E0B"/>
    <w:rsid w:val="002B480E"/>
    <w:rsid w:val="00332172"/>
    <w:rsid w:val="00355994"/>
    <w:rsid w:val="003E03A0"/>
    <w:rsid w:val="003F38B3"/>
    <w:rsid w:val="00531F55"/>
    <w:rsid w:val="005443DE"/>
    <w:rsid w:val="00557DB0"/>
    <w:rsid w:val="005C628E"/>
    <w:rsid w:val="00684520"/>
    <w:rsid w:val="006C5F78"/>
    <w:rsid w:val="00732091"/>
    <w:rsid w:val="0075011B"/>
    <w:rsid w:val="00776F6C"/>
    <w:rsid w:val="00777307"/>
    <w:rsid w:val="007E4E4E"/>
    <w:rsid w:val="00822805"/>
    <w:rsid w:val="00853BAF"/>
    <w:rsid w:val="00953A51"/>
    <w:rsid w:val="00A17B54"/>
    <w:rsid w:val="00A726BD"/>
    <w:rsid w:val="00AD6CC5"/>
    <w:rsid w:val="00AE2545"/>
    <w:rsid w:val="00B10BC6"/>
    <w:rsid w:val="00B40165"/>
    <w:rsid w:val="00BA5735"/>
    <w:rsid w:val="00BA5AF5"/>
    <w:rsid w:val="00BD67C7"/>
    <w:rsid w:val="00C25F08"/>
    <w:rsid w:val="00C36BC4"/>
    <w:rsid w:val="00C46823"/>
    <w:rsid w:val="00C90BB1"/>
    <w:rsid w:val="00C95B7B"/>
    <w:rsid w:val="00CE31F6"/>
    <w:rsid w:val="00CE405E"/>
    <w:rsid w:val="00D2354F"/>
    <w:rsid w:val="00D4289B"/>
    <w:rsid w:val="00DF301C"/>
    <w:rsid w:val="00E0041E"/>
    <w:rsid w:val="00E739FC"/>
    <w:rsid w:val="00EA68DA"/>
    <w:rsid w:val="00EE32B6"/>
    <w:rsid w:val="00F16190"/>
    <w:rsid w:val="00F90D39"/>
    <w:rsid w:val="00FC1B99"/>
    <w:rsid w:val="00FF1E10"/>
    <w:rsid w:val="07CC016F"/>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footnote reference"/>
    <w:basedOn w:val="2"/>
    <w:semiHidden/>
    <w:unhideWhenUsed/>
    <w:uiPriority w:val="99"/>
    <w:rPr>
      <w:vertAlign w:val="superscript"/>
    </w:rPr>
  </w:style>
  <w:style w:type="paragraph" w:styleId="5">
    <w:name w:val="footnote text"/>
    <w:basedOn w:val="1"/>
    <w:link w:val="10"/>
    <w:semiHidden/>
    <w:unhideWhenUsed/>
    <w:uiPriority w:val="99"/>
    <w:pPr>
      <w:spacing w:after="0" w:line="240" w:lineRule="auto"/>
    </w:pPr>
    <w:rPr>
      <w:sz w:val="20"/>
      <w:szCs w:val="20"/>
    </w:rPr>
  </w:style>
  <w:style w:type="character" w:styleId="6">
    <w:name w:val="Hyperlink"/>
    <w:basedOn w:val="2"/>
    <w:unhideWhenUsed/>
    <w:uiPriority w:val="99"/>
    <w:rPr>
      <w:color w:val="0000FF" w:themeColor="hyperlink"/>
      <w:u w:val="single"/>
      <w14:textFill>
        <w14:solidFill>
          <w14:schemeClr w14:val="hlink"/>
        </w14:solidFill>
      </w14:textFill>
    </w:rPr>
  </w:style>
  <w:style w:type="table" w:styleId="7">
    <w:name w:val="Table Grid"/>
    <w:basedOn w:val="3"/>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8">
    <w:name w:val="List Paragraph"/>
    <w:basedOn w:val="1"/>
    <w:qFormat/>
    <w:uiPriority w:val="34"/>
    <w:pPr>
      <w:ind w:left="720"/>
      <w:contextualSpacing/>
    </w:pPr>
  </w:style>
  <w:style w:type="table" w:customStyle="1" w:styleId="9">
    <w:name w:val="Plain Table 2"/>
    <w:basedOn w:val="3"/>
    <w:uiPriority w:val="42"/>
    <w:pPr>
      <w:spacing w:after="0" w:line="240" w:lineRule="auto"/>
      <w:jc w:val="both"/>
    </w:pPr>
    <w:rPr>
      <w:rFonts w:ascii="Times New Roman" w:hAnsi="Times New Roman"/>
      <w:sz w:val="24"/>
      <w:lang w:val="en-GB"/>
    </w:rPr>
    <w:tblPr>
      <w:tblBorders>
        <w:top w:val="single" w:color="7E7E7E" w:themeColor="text1" w:themeTint="80" w:sz="4" w:space="0"/>
        <w:bottom w:val="single" w:color="7E7E7E" w:themeColor="text1" w:themeTint="80" w:sz="4" w:space="0"/>
      </w:tblBorders>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character" w:customStyle="1" w:styleId="10">
    <w:name w:val="Footnote Text Char"/>
    <w:basedOn w:val="2"/>
    <w:link w:val="5"/>
    <w:semiHidden/>
    <w:uiPriority w:val="99"/>
    <w:rPr>
      <w:rFonts w:ascii="Calibri" w:hAnsi="Calibri" w:eastAsia="Calibri" w:cs="Calibri"/>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8B48E4-E64C-4D66-986F-765261D278D0}">
  <ds:schemaRefs/>
</ds:datastoreItem>
</file>

<file path=docProps/app.xml><?xml version="1.0" encoding="utf-8"?>
<Properties xmlns="http://schemas.openxmlformats.org/officeDocument/2006/extended-properties" xmlns:vt="http://schemas.openxmlformats.org/officeDocument/2006/docPropsVTypes">
  <Template>Normal</Template>
  <Pages>1</Pages>
  <Words>510</Words>
  <Characters>2911</Characters>
  <Lines>24</Lines>
  <Paragraphs>6</Paragraphs>
  <TotalTime>372</TotalTime>
  <ScaleCrop>false</ScaleCrop>
  <LinksUpToDate>false</LinksUpToDate>
  <CharactersWithSpaces>3415</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2017-08-10T14:14:00Z</dcterms:created>
  <dc:creator>ASUS</dc:creator>
  <cp:lastModifiedBy>hp</cp:lastModifiedBy>
  <cp:lastPrinted>2022-02-21T06:53:08Z</cp:lastPrinted>
  <dcterms:modified xsi:type="dcterms:W3CDTF">2022-02-21T06:54:20Z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98199e62-9cf2-3d0e-be59-56f852d52a31</vt:lpwstr>
  </property>
  <property fmtid="{D5CDD505-2E9C-101B-9397-08002B2CF9AE}" pid="24" name="Mendeley Citation Style_1">
    <vt:lpwstr>http://www.zotero.org/styles/apa</vt:lpwstr>
  </property>
  <property fmtid="{D5CDD505-2E9C-101B-9397-08002B2CF9AE}" pid="25" name="KSOProductBuildVer">
    <vt:lpwstr>1033-11.2.0.10463</vt:lpwstr>
  </property>
  <property fmtid="{D5CDD505-2E9C-101B-9397-08002B2CF9AE}" pid="26" name="ICV">
    <vt:lpwstr>60109C6281B649C3B2CB1139A6917930</vt:lpwstr>
  </property>
</Properties>
</file>